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9648" w14:textId="61577E1E" w:rsidR="00BB5B23" w:rsidRDefault="00BB5B23" w:rsidP="00D2447B">
      <w:pPr>
        <w:jc w:val="center"/>
        <w:rPr>
          <w:b/>
          <w:bCs/>
          <w:sz w:val="36"/>
          <w:szCs w:val="36"/>
          <w:u w:val="single"/>
        </w:rPr>
      </w:pPr>
      <w:r w:rsidRPr="000129E1">
        <w:rPr>
          <w:i/>
          <w:noProof/>
        </w:rPr>
        <w:drawing>
          <wp:anchor distT="0" distB="0" distL="114300" distR="114300" simplePos="0" relativeHeight="251659264" behindDoc="0" locked="0" layoutInCell="1" allowOverlap="1" wp14:anchorId="3C73221B" wp14:editId="36B7CC75">
            <wp:simplePos x="0" y="0"/>
            <wp:positionH relativeFrom="margin">
              <wp:posOffset>4848225</wp:posOffset>
            </wp:positionH>
            <wp:positionV relativeFrom="topMargin">
              <wp:posOffset>171450</wp:posOffset>
            </wp:positionV>
            <wp:extent cx="1407795" cy="605790"/>
            <wp:effectExtent l="0" t="0" r="1905" b="3810"/>
            <wp:wrapSquare wrapText="bothSides"/>
            <wp:docPr id="15" name="Picture 5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5" descr="Text&#10;&#10;Description automatically generated with medium confidence"/>
                    <pic:cNvPicPr>
                      <a:picLocks noChangeAspect="1" noChangeArrowheads="1"/>
                    </pic:cNvPicPr>
                  </pic:nvPicPr>
                  <pic:blipFill>
                    <a:blip r:embed="rId7"/>
                    <a:srcRect/>
                    <a:stretch>
                      <a:fillRect/>
                    </a:stretch>
                  </pic:blipFill>
                  <pic:spPr bwMode="auto">
                    <a:xfrm>
                      <a:off x="0" y="0"/>
                      <a:ext cx="1407795" cy="605790"/>
                    </a:xfrm>
                    <a:prstGeom prst="rect">
                      <a:avLst/>
                    </a:prstGeom>
                    <a:noFill/>
                    <a:ln w="9525">
                      <a:noFill/>
                      <a:miter lim="800000"/>
                      <a:headEnd/>
                      <a:tailEnd/>
                    </a:ln>
                  </pic:spPr>
                </pic:pic>
              </a:graphicData>
            </a:graphic>
          </wp:anchor>
        </w:drawing>
      </w:r>
    </w:p>
    <w:p w14:paraId="0CF544E7" w14:textId="559F8BF4" w:rsidR="00BB5B23" w:rsidRDefault="00DC14DB" w:rsidP="00BB5B23">
      <w:pPr>
        <w:spacing w:after="0" w:line="240" w:lineRule="auto"/>
        <w:jc w:val="center"/>
        <w:rPr>
          <w:b/>
          <w:bCs/>
          <w:color w:val="FF0000"/>
          <w:sz w:val="24"/>
          <w:szCs w:val="24"/>
          <w:u w:val="single"/>
        </w:rPr>
      </w:pPr>
      <w:r>
        <w:rPr>
          <w:b/>
          <w:bCs/>
          <w:sz w:val="36"/>
          <w:szCs w:val="36"/>
          <w:u w:val="single"/>
        </w:rPr>
        <w:t xml:space="preserve">Human Rights </w:t>
      </w:r>
      <w:r w:rsidR="0098243C">
        <w:rPr>
          <w:b/>
          <w:bCs/>
          <w:sz w:val="36"/>
          <w:szCs w:val="36"/>
          <w:u w:val="single"/>
        </w:rPr>
        <w:t>C</w:t>
      </w:r>
      <w:r w:rsidR="00E437CA">
        <w:rPr>
          <w:b/>
          <w:bCs/>
          <w:sz w:val="36"/>
          <w:szCs w:val="36"/>
          <w:u w:val="single"/>
        </w:rPr>
        <w:t>H</w:t>
      </w:r>
      <w:r w:rsidR="009927DF">
        <w:rPr>
          <w:b/>
          <w:bCs/>
          <w:sz w:val="36"/>
          <w:szCs w:val="36"/>
          <w:u w:val="single"/>
        </w:rPr>
        <w:t>RIS</w:t>
      </w:r>
      <w:r w:rsidR="0098243C">
        <w:rPr>
          <w:b/>
          <w:bCs/>
          <w:sz w:val="36"/>
          <w:szCs w:val="36"/>
          <w:u w:val="single"/>
        </w:rPr>
        <w:t xml:space="preserve"> Changes</w:t>
      </w:r>
      <w:r w:rsidR="00A40B14">
        <w:rPr>
          <w:b/>
          <w:bCs/>
          <w:sz w:val="36"/>
          <w:szCs w:val="36"/>
          <w:u w:val="single"/>
        </w:rPr>
        <w:t xml:space="preserve"> </w:t>
      </w:r>
      <w:r w:rsidR="00A40B14">
        <w:rPr>
          <w:b/>
          <w:bCs/>
          <w:sz w:val="36"/>
          <w:szCs w:val="36"/>
          <w:u w:val="single"/>
        </w:rPr>
        <w:br/>
      </w:r>
    </w:p>
    <w:p w14:paraId="1D1C8E75" w14:textId="0B5D6F40" w:rsidR="00CC670C" w:rsidRDefault="0098243C" w:rsidP="007D7B49">
      <w:pPr>
        <w:spacing w:after="120" w:line="240" w:lineRule="auto"/>
        <w:rPr>
          <w:b/>
          <w:bCs/>
          <w:sz w:val="32"/>
          <w:szCs w:val="32"/>
          <w:u w:val="single"/>
        </w:rPr>
      </w:pPr>
      <w:r>
        <w:rPr>
          <w:b/>
          <w:bCs/>
          <w:color w:val="FF0000"/>
          <w:sz w:val="36"/>
          <w:szCs w:val="36"/>
          <w:u w:val="single"/>
        </w:rPr>
        <w:br/>
      </w:r>
      <w:r w:rsidR="00CC670C">
        <w:rPr>
          <w:b/>
          <w:bCs/>
          <w:sz w:val="32"/>
          <w:szCs w:val="32"/>
          <w:u w:val="single"/>
        </w:rPr>
        <w:t>Individual (Select Individual</w:t>
      </w:r>
      <w:r w:rsidR="00A565EE">
        <w:rPr>
          <w:b/>
          <w:bCs/>
          <w:sz w:val="32"/>
          <w:szCs w:val="32"/>
          <w:u w:val="single"/>
        </w:rPr>
        <w:t>)</w:t>
      </w:r>
      <w:r w:rsidR="00CC670C">
        <w:rPr>
          <w:b/>
          <w:bCs/>
          <w:sz w:val="32"/>
          <w:szCs w:val="32"/>
          <w:u w:val="single"/>
        </w:rPr>
        <w:t xml:space="preserve"> Tab</w:t>
      </w:r>
    </w:p>
    <w:p w14:paraId="75BB6164" w14:textId="77777777" w:rsidR="00E65F54" w:rsidRDefault="00C833AD" w:rsidP="00EF7D2B">
      <w:pPr>
        <w:spacing w:after="0" w:line="240" w:lineRule="auto"/>
        <w:rPr>
          <w:sz w:val="24"/>
          <w:szCs w:val="24"/>
        </w:rPr>
      </w:pPr>
      <w:r>
        <w:rPr>
          <w:sz w:val="24"/>
          <w:szCs w:val="24"/>
        </w:rPr>
        <w:t xml:space="preserve">The </w:t>
      </w:r>
      <w:r w:rsidRPr="00A565EE">
        <w:rPr>
          <w:b/>
          <w:bCs/>
          <w:sz w:val="24"/>
          <w:szCs w:val="24"/>
        </w:rPr>
        <w:t>SSN</w:t>
      </w:r>
      <w:r>
        <w:rPr>
          <w:sz w:val="24"/>
          <w:szCs w:val="24"/>
        </w:rPr>
        <w:t xml:space="preserve"> is now required. </w:t>
      </w:r>
      <w:r w:rsidR="00A565EE" w:rsidRPr="00A565EE">
        <w:rPr>
          <w:b/>
          <w:bCs/>
          <w:sz w:val="24"/>
          <w:szCs w:val="24"/>
          <w:u w:val="single"/>
        </w:rPr>
        <w:t>Note</w:t>
      </w:r>
      <w:r w:rsidR="00A565EE">
        <w:rPr>
          <w:sz w:val="24"/>
          <w:szCs w:val="24"/>
        </w:rPr>
        <w:t xml:space="preserve">: If the </w:t>
      </w:r>
      <w:r w:rsidR="009927DF">
        <w:rPr>
          <w:sz w:val="24"/>
          <w:szCs w:val="24"/>
        </w:rPr>
        <w:t xml:space="preserve">individual does not have </w:t>
      </w:r>
      <w:proofErr w:type="gramStart"/>
      <w:r w:rsidR="009927DF">
        <w:rPr>
          <w:sz w:val="24"/>
          <w:szCs w:val="24"/>
        </w:rPr>
        <w:t>a</w:t>
      </w:r>
      <w:proofErr w:type="gramEnd"/>
      <w:r w:rsidR="009927DF">
        <w:rPr>
          <w:sz w:val="24"/>
          <w:szCs w:val="24"/>
        </w:rPr>
        <w:t xml:space="preserve"> </w:t>
      </w:r>
      <w:r w:rsidR="00A565EE">
        <w:rPr>
          <w:sz w:val="24"/>
          <w:szCs w:val="24"/>
        </w:rPr>
        <w:t xml:space="preserve">SSN </w:t>
      </w:r>
      <w:r w:rsidR="009927DF">
        <w:rPr>
          <w:sz w:val="24"/>
          <w:szCs w:val="24"/>
        </w:rPr>
        <w:t xml:space="preserve">or the SSN </w:t>
      </w:r>
      <w:r w:rsidR="00A565EE">
        <w:rPr>
          <w:sz w:val="24"/>
          <w:szCs w:val="24"/>
        </w:rPr>
        <w:t xml:space="preserve">is unknown, enter 999999999. </w:t>
      </w:r>
      <w:r w:rsidR="009927DF" w:rsidRPr="00E437CA">
        <w:rPr>
          <w:color w:val="FF0000"/>
          <w:sz w:val="24"/>
          <w:szCs w:val="24"/>
        </w:rPr>
        <w:t xml:space="preserve">This </w:t>
      </w:r>
      <w:r w:rsidR="00E437CA">
        <w:rPr>
          <w:color w:val="FF0000"/>
          <w:sz w:val="24"/>
          <w:szCs w:val="24"/>
        </w:rPr>
        <w:t xml:space="preserve">requirement </w:t>
      </w:r>
      <w:r w:rsidR="00E437CA" w:rsidRPr="00E437CA">
        <w:rPr>
          <w:color w:val="FF0000"/>
          <w:sz w:val="24"/>
          <w:szCs w:val="24"/>
        </w:rPr>
        <w:t>will also apply to serious incident reports made to the Office of Licensing</w:t>
      </w:r>
      <w:r w:rsidR="00E437CA">
        <w:rPr>
          <w:sz w:val="24"/>
          <w:szCs w:val="24"/>
        </w:rPr>
        <w:t xml:space="preserve">. The enhancement </w:t>
      </w:r>
      <w:r w:rsidR="009927DF">
        <w:rPr>
          <w:sz w:val="24"/>
          <w:szCs w:val="24"/>
        </w:rPr>
        <w:t>will assist the department in identifying duplicate entries and contribute</w:t>
      </w:r>
      <w:r w:rsidR="00325636">
        <w:rPr>
          <w:sz w:val="24"/>
          <w:szCs w:val="24"/>
        </w:rPr>
        <w:t xml:space="preserve"> to</w:t>
      </w:r>
      <w:r w:rsidR="009927DF">
        <w:rPr>
          <w:sz w:val="24"/>
          <w:szCs w:val="24"/>
        </w:rPr>
        <w:t xml:space="preserve"> the development of a unique identifier.</w:t>
      </w:r>
    </w:p>
    <w:p w14:paraId="567ECD02" w14:textId="3989C79B" w:rsidR="00C833AD" w:rsidRDefault="007D7B49" w:rsidP="00EF7D2B">
      <w:pPr>
        <w:spacing w:after="0" w:line="240" w:lineRule="auto"/>
        <w:rPr>
          <w:b/>
          <w:bCs/>
          <w:noProof/>
          <w:color w:val="FF0000"/>
          <w:sz w:val="28"/>
          <w:szCs w:val="28"/>
        </w:rPr>
      </w:pPr>
      <w:r>
        <w:rPr>
          <w:b/>
          <w:bCs/>
          <w:sz w:val="24"/>
          <w:szCs w:val="24"/>
        </w:rPr>
        <w:br/>
      </w:r>
      <w:r w:rsidR="00E65F54" w:rsidRPr="00E65F54">
        <w:rPr>
          <w:noProof/>
          <w:sz w:val="24"/>
          <w:szCs w:val="24"/>
        </w:rPr>
        <w:drawing>
          <wp:inline distT="0" distB="0" distL="0" distR="0" wp14:anchorId="7E974E0A" wp14:editId="233B5D48">
            <wp:extent cx="5943600" cy="1595849"/>
            <wp:effectExtent l="0" t="0" r="0" b="4445"/>
            <wp:docPr id="2" name="Picture 2"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pic:cNvPicPr/>
                  </pic:nvPicPr>
                  <pic:blipFill>
                    <a:blip r:embed="rId8"/>
                    <a:stretch>
                      <a:fillRect/>
                    </a:stretch>
                  </pic:blipFill>
                  <pic:spPr>
                    <a:xfrm>
                      <a:off x="0" y="0"/>
                      <a:ext cx="5943600" cy="1595849"/>
                    </a:xfrm>
                    <a:prstGeom prst="rect">
                      <a:avLst/>
                    </a:prstGeom>
                  </pic:spPr>
                </pic:pic>
              </a:graphicData>
            </a:graphic>
          </wp:inline>
        </w:drawing>
      </w:r>
    </w:p>
    <w:p w14:paraId="5F79D802" w14:textId="77777777" w:rsidR="00E65F54" w:rsidRDefault="00E65F54" w:rsidP="00E65F54">
      <w:pPr>
        <w:rPr>
          <w:sz w:val="24"/>
          <w:szCs w:val="24"/>
        </w:rPr>
      </w:pPr>
    </w:p>
    <w:p w14:paraId="5742188C" w14:textId="438E3848" w:rsidR="00CC670C" w:rsidRDefault="00CC670C" w:rsidP="00BB5B23">
      <w:pPr>
        <w:spacing w:after="0" w:line="240" w:lineRule="auto"/>
        <w:rPr>
          <w:sz w:val="24"/>
          <w:szCs w:val="24"/>
        </w:rPr>
      </w:pPr>
      <w:r>
        <w:rPr>
          <w:sz w:val="24"/>
          <w:szCs w:val="24"/>
        </w:rPr>
        <w:t xml:space="preserve">In the Demographics section of this tab, the </w:t>
      </w:r>
      <w:r w:rsidRPr="00A565EE">
        <w:rPr>
          <w:b/>
          <w:bCs/>
          <w:sz w:val="24"/>
          <w:szCs w:val="24"/>
        </w:rPr>
        <w:t>Substitute Decision Maker</w:t>
      </w:r>
      <w:r>
        <w:rPr>
          <w:sz w:val="24"/>
          <w:szCs w:val="24"/>
        </w:rPr>
        <w:t xml:space="preserve"> field is now required.</w:t>
      </w:r>
      <w:r w:rsidR="00EF7D2B">
        <w:rPr>
          <w:sz w:val="24"/>
          <w:szCs w:val="24"/>
        </w:rPr>
        <w:t xml:space="preserve"> </w:t>
      </w:r>
      <w:r>
        <w:rPr>
          <w:sz w:val="24"/>
          <w:szCs w:val="24"/>
        </w:rPr>
        <w:t xml:space="preserve">When “Yes” is selected, </w:t>
      </w:r>
      <w:r w:rsidR="007D7B49">
        <w:rPr>
          <w:sz w:val="24"/>
          <w:szCs w:val="24"/>
        </w:rPr>
        <w:t xml:space="preserve">the “Name” and “Relationship to Individual” fields must be completed. </w:t>
      </w:r>
      <w:r w:rsidR="009927DF">
        <w:rPr>
          <w:sz w:val="24"/>
          <w:szCs w:val="24"/>
        </w:rPr>
        <w:t>This will assist the department in knowing when certain notifications and decision</w:t>
      </w:r>
      <w:r w:rsidR="00325636">
        <w:rPr>
          <w:sz w:val="24"/>
          <w:szCs w:val="24"/>
        </w:rPr>
        <w:t>s</w:t>
      </w:r>
      <w:r w:rsidR="009927DF">
        <w:rPr>
          <w:sz w:val="24"/>
          <w:szCs w:val="24"/>
        </w:rPr>
        <w:t xml:space="preserve"> intended for the Substitute Decision Maker are applicable.</w:t>
      </w:r>
    </w:p>
    <w:p w14:paraId="67B5193B" w14:textId="77777777" w:rsidR="007D7B49" w:rsidRDefault="007D7B49" w:rsidP="00BB5B23">
      <w:pPr>
        <w:spacing w:after="0" w:line="240" w:lineRule="auto"/>
        <w:rPr>
          <w:sz w:val="24"/>
          <w:szCs w:val="24"/>
        </w:rPr>
      </w:pPr>
    </w:p>
    <w:p w14:paraId="728255FC" w14:textId="1C94A53F" w:rsidR="007D7B49" w:rsidRPr="00CC670C" w:rsidRDefault="007D7B49" w:rsidP="007D7B49">
      <w:pPr>
        <w:spacing w:after="0" w:line="240" w:lineRule="auto"/>
        <w:jc w:val="center"/>
        <w:rPr>
          <w:sz w:val="24"/>
          <w:szCs w:val="24"/>
        </w:rPr>
      </w:pPr>
      <w:r>
        <w:rPr>
          <w:rFonts w:cstheme="minorHAnsi"/>
          <w:b/>
          <w:bCs/>
          <w:noProof/>
          <w:color w:val="FF0000"/>
          <w:sz w:val="28"/>
          <w:szCs w:val="28"/>
          <w:u w:val="single"/>
        </w:rPr>
        <mc:AlternateContent>
          <mc:Choice Requires="wps">
            <w:drawing>
              <wp:anchor distT="0" distB="0" distL="114300" distR="114300" simplePos="0" relativeHeight="251675648" behindDoc="0" locked="0" layoutInCell="1" allowOverlap="1" wp14:anchorId="1458E03A" wp14:editId="783C9D6D">
                <wp:simplePos x="0" y="0"/>
                <wp:positionH relativeFrom="column">
                  <wp:posOffset>257174</wp:posOffset>
                </wp:positionH>
                <wp:positionV relativeFrom="paragraph">
                  <wp:posOffset>1704340</wp:posOffset>
                </wp:positionV>
                <wp:extent cx="5438775" cy="873760"/>
                <wp:effectExtent l="19050" t="19050" r="28575" b="21590"/>
                <wp:wrapNone/>
                <wp:docPr id="26" name="Rectangle 26"/>
                <wp:cNvGraphicFramePr/>
                <a:graphic xmlns:a="http://schemas.openxmlformats.org/drawingml/2006/main">
                  <a:graphicData uri="http://schemas.microsoft.com/office/word/2010/wordprocessingShape">
                    <wps:wsp>
                      <wps:cNvSpPr/>
                      <wps:spPr>
                        <a:xfrm>
                          <a:off x="0" y="0"/>
                          <a:ext cx="5438775" cy="87376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1A8B3" id="Rectangle 26" o:spid="_x0000_s1026" style="position:absolute;margin-left:20.25pt;margin-top:134.2pt;width:428.25pt;height:6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" filled="f" strokecolor="red" strokeweight="2.25pt"/>
            </w:pict>
          </mc:Fallback>
        </mc:AlternateContent>
      </w:r>
      <w:r w:rsidRPr="007D7B49">
        <w:rPr>
          <w:noProof/>
          <w:sz w:val="24"/>
          <w:szCs w:val="24"/>
        </w:rPr>
        <w:drawing>
          <wp:inline distT="0" distB="0" distL="0" distR="0" wp14:anchorId="45E3EEA0" wp14:editId="48706817">
            <wp:extent cx="5438775" cy="2578770"/>
            <wp:effectExtent l="0" t="0" r="0" b="0"/>
            <wp:docPr id="25" name="Picture 2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10;&#10;Description automatically generated"/>
                    <pic:cNvPicPr/>
                  </pic:nvPicPr>
                  <pic:blipFill>
                    <a:blip r:embed="rId9"/>
                    <a:stretch>
                      <a:fillRect/>
                    </a:stretch>
                  </pic:blipFill>
                  <pic:spPr>
                    <a:xfrm>
                      <a:off x="0" y="0"/>
                      <a:ext cx="5449365" cy="2583791"/>
                    </a:xfrm>
                    <a:prstGeom prst="rect">
                      <a:avLst/>
                    </a:prstGeom>
                  </pic:spPr>
                </pic:pic>
              </a:graphicData>
            </a:graphic>
          </wp:inline>
        </w:drawing>
      </w:r>
    </w:p>
    <w:p w14:paraId="3657D4BB" w14:textId="77777777" w:rsidR="00CC670C" w:rsidRPr="00CC670C" w:rsidRDefault="00CC670C" w:rsidP="00BB5B23">
      <w:pPr>
        <w:spacing w:after="0" w:line="240" w:lineRule="auto"/>
        <w:rPr>
          <w:sz w:val="24"/>
          <w:szCs w:val="24"/>
        </w:rPr>
      </w:pPr>
    </w:p>
    <w:p w14:paraId="3583580A" w14:textId="6CDDB7D2" w:rsidR="00CC670C" w:rsidRDefault="00CC670C" w:rsidP="00BB5B23">
      <w:pPr>
        <w:spacing w:after="0" w:line="240" w:lineRule="auto"/>
        <w:rPr>
          <w:sz w:val="24"/>
          <w:szCs w:val="24"/>
        </w:rPr>
      </w:pPr>
    </w:p>
    <w:p w14:paraId="6B82B1FA" w14:textId="77777777" w:rsidR="00EF7D2B" w:rsidRDefault="00EF7D2B" w:rsidP="00BB5B23">
      <w:pPr>
        <w:spacing w:after="0" w:line="240" w:lineRule="auto"/>
        <w:rPr>
          <w:sz w:val="24"/>
          <w:szCs w:val="24"/>
        </w:rPr>
      </w:pPr>
    </w:p>
    <w:p w14:paraId="6E70F645" w14:textId="303E40D1" w:rsidR="00EF7D2B" w:rsidRDefault="00EF7D2B" w:rsidP="00BB5B23">
      <w:pPr>
        <w:spacing w:after="0" w:line="240" w:lineRule="auto"/>
        <w:rPr>
          <w:sz w:val="24"/>
          <w:szCs w:val="24"/>
        </w:rPr>
      </w:pPr>
    </w:p>
    <w:p w14:paraId="0E6F198A" w14:textId="77777777" w:rsidR="00EF7D2B" w:rsidRDefault="00EF7D2B" w:rsidP="00BB5B23">
      <w:pPr>
        <w:spacing w:after="0" w:line="240" w:lineRule="auto"/>
        <w:rPr>
          <w:sz w:val="24"/>
          <w:szCs w:val="24"/>
        </w:rPr>
      </w:pPr>
    </w:p>
    <w:p w14:paraId="3B534899" w14:textId="7BA2059B" w:rsidR="00D83C51" w:rsidRPr="00DC14DB" w:rsidRDefault="00D83C51" w:rsidP="004059FA">
      <w:pPr>
        <w:spacing w:after="120" w:line="240" w:lineRule="auto"/>
        <w:rPr>
          <w:b/>
          <w:bCs/>
          <w:sz w:val="36"/>
          <w:szCs w:val="36"/>
          <w:u w:val="single"/>
        </w:rPr>
      </w:pPr>
      <w:r w:rsidRPr="00BB5B23">
        <w:rPr>
          <w:b/>
          <w:bCs/>
          <w:sz w:val="32"/>
          <w:szCs w:val="32"/>
          <w:u w:val="single"/>
        </w:rPr>
        <w:lastRenderedPageBreak/>
        <w:t xml:space="preserve">Allegation </w:t>
      </w:r>
      <w:r w:rsidR="00DC14DB" w:rsidRPr="00BB5B23">
        <w:rPr>
          <w:b/>
          <w:bCs/>
          <w:sz w:val="32"/>
          <w:szCs w:val="32"/>
          <w:u w:val="single"/>
        </w:rPr>
        <w:t>Tab</w:t>
      </w:r>
    </w:p>
    <w:p w14:paraId="3DED512C" w14:textId="1485CAD0" w:rsidR="00CC670C" w:rsidRDefault="00A82B9F" w:rsidP="004059FA">
      <w:pPr>
        <w:spacing w:after="120"/>
        <w:jc w:val="both"/>
        <w:rPr>
          <w:rFonts w:cstheme="minorHAnsi"/>
          <w:sz w:val="24"/>
          <w:szCs w:val="24"/>
        </w:rPr>
      </w:pPr>
      <w:r>
        <w:rPr>
          <w:rFonts w:cstheme="minorHAnsi"/>
          <w:sz w:val="24"/>
          <w:szCs w:val="24"/>
        </w:rPr>
        <w:t xml:space="preserve">When entering the Location, the FIPS code will now automatically populate. </w:t>
      </w:r>
      <w:r w:rsidR="009927DF">
        <w:rPr>
          <w:rFonts w:cstheme="minorHAnsi"/>
          <w:sz w:val="24"/>
          <w:szCs w:val="24"/>
        </w:rPr>
        <w:t>This enhancement is intended to save time for the end-user as well as prevent end user error in selecting the wrong FIPS code.</w:t>
      </w:r>
    </w:p>
    <w:p w14:paraId="779FE4F6" w14:textId="77777777" w:rsidR="004059FA" w:rsidRDefault="004059FA" w:rsidP="004059FA">
      <w:pPr>
        <w:spacing w:after="120"/>
        <w:jc w:val="both"/>
        <w:rPr>
          <w:rFonts w:cstheme="minorHAnsi"/>
          <w:sz w:val="24"/>
          <w:szCs w:val="24"/>
        </w:rPr>
      </w:pPr>
    </w:p>
    <w:p w14:paraId="0C060727" w14:textId="4CC90EE6" w:rsidR="00A82B9F" w:rsidRDefault="004059FA" w:rsidP="004059FA">
      <w:pPr>
        <w:jc w:val="center"/>
        <w:rPr>
          <w:rFonts w:cstheme="minorHAnsi"/>
          <w:sz w:val="24"/>
          <w:szCs w:val="24"/>
        </w:rPr>
      </w:pPr>
      <w:r>
        <w:rPr>
          <w:rFonts w:cstheme="minorHAnsi"/>
          <w:b/>
          <w:bCs/>
          <w:noProof/>
          <w:color w:val="FF0000"/>
          <w:sz w:val="28"/>
          <w:szCs w:val="28"/>
          <w:u w:val="single"/>
        </w:rPr>
        <mc:AlternateContent>
          <mc:Choice Requires="wps">
            <w:drawing>
              <wp:anchor distT="0" distB="0" distL="114300" distR="114300" simplePos="0" relativeHeight="251679744" behindDoc="0" locked="0" layoutInCell="1" allowOverlap="1" wp14:anchorId="501AB08E" wp14:editId="1B562030">
                <wp:simplePos x="0" y="0"/>
                <wp:positionH relativeFrom="column">
                  <wp:posOffset>647700</wp:posOffset>
                </wp:positionH>
                <wp:positionV relativeFrom="paragraph">
                  <wp:posOffset>2025650</wp:posOffset>
                </wp:positionV>
                <wp:extent cx="495300" cy="200025"/>
                <wp:effectExtent l="19050" t="19050" r="19050" b="28575"/>
                <wp:wrapNone/>
                <wp:docPr id="34" name="Rectangle 34"/>
                <wp:cNvGraphicFramePr/>
                <a:graphic xmlns:a="http://schemas.openxmlformats.org/drawingml/2006/main">
                  <a:graphicData uri="http://schemas.microsoft.com/office/word/2010/wordprocessingShape">
                    <wps:wsp>
                      <wps:cNvSpPr/>
                      <wps:spPr>
                        <a:xfrm>
                          <a:off x="0" y="0"/>
                          <a:ext cx="495300" cy="2000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7635A" id="Rectangle 34" o:spid="_x0000_s1026" style="position:absolute;margin-left:51pt;margin-top:159.5pt;width:39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" filled="f" strokecolor="red" strokeweight="2.25pt"/>
            </w:pict>
          </mc:Fallback>
        </mc:AlternateContent>
      </w:r>
      <w:r>
        <w:rPr>
          <w:rFonts w:cstheme="minorHAnsi"/>
          <w:b/>
          <w:bCs/>
          <w:noProof/>
          <w:color w:val="FF0000"/>
          <w:sz w:val="28"/>
          <w:szCs w:val="28"/>
          <w:u w:val="single"/>
        </w:rPr>
        <mc:AlternateContent>
          <mc:Choice Requires="wps">
            <w:drawing>
              <wp:anchor distT="0" distB="0" distL="114300" distR="114300" simplePos="0" relativeHeight="251677696" behindDoc="0" locked="0" layoutInCell="1" allowOverlap="1" wp14:anchorId="4AD6BC81" wp14:editId="521D7F25">
                <wp:simplePos x="0" y="0"/>
                <wp:positionH relativeFrom="column">
                  <wp:posOffset>1200150</wp:posOffset>
                </wp:positionH>
                <wp:positionV relativeFrom="paragraph">
                  <wp:posOffset>1873250</wp:posOffset>
                </wp:positionV>
                <wp:extent cx="1162050" cy="257175"/>
                <wp:effectExtent l="19050" t="19050" r="19050" b="28575"/>
                <wp:wrapNone/>
                <wp:docPr id="33" name="Rectangle 33"/>
                <wp:cNvGraphicFramePr/>
                <a:graphic xmlns:a="http://schemas.openxmlformats.org/drawingml/2006/main">
                  <a:graphicData uri="http://schemas.microsoft.com/office/word/2010/wordprocessingShape">
                    <wps:wsp>
                      <wps:cNvSpPr/>
                      <wps:spPr>
                        <a:xfrm>
                          <a:off x="0" y="0"/>
                          <a:ext cx="1162050" cy="2571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80349" id="Rectangle 33" o:spid="_x0000_s1026" style="position:absolute;margin-left:94.5pt;margin-top:147.5pt;width:91.5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" filled="f" strokecolor="red" strokeweight="2.25pt"/>
            </w:pict>
          </mc:Fallback>
        </mc:AlternateContent>
      </w:r>
      <w:r w:rsidR="00A82B9F" w:rsidRPr="00A82B9F">
        <w:rPr>
          <w:rFonts w:cstheme="minorHAnsi"/>
          <w:noProof/>
          <w:sz w:val="24"/>
          <w:szCs w:val="24"/>
        </w:rPr>
        <w:drawing>
          <wp:inline distT="0" distB="0" distL="0" distR="0" wp14:anchorId="6222C042" wp14:editId="50A380A3">
            <wp:extent cx="5229225" cy="2460417"/>
            <wp:effectExtent l="0" t="0" r="0" b="0"/>
            <wp:docPr id="32" name="Picture 3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text, application, email&#10;&#10;Description automatically generated"/>
                    <pic:cNvPicPr/>
                  </pic:nvPicPr>
                  <pic:blipFill>
                    <a:blip r:embed="rId10"/>
                    <a:stretch>
                      <a:fillRect/>
                    </a:stretch>
                  </pic:blipFill>
                  <pic:spPr>
                    <a:xfrm>
                      <a:off x="0" y="0"/>
                      <a:ext cx="5243852" cy="2467299"/>
                    </a:xfrm>
                    <a:prstGeom prst="rect">
                      <a:avLst/>
                    </a:prstGeom>
                  </pic:spPr>
                </pic:pic>
              </a:graphicData>
            </a:graphic>
          </wp:inline>
        </w:drawing>
      </w:r>
    </w:p>
    <w:p w14:paraId="145296CA" w14:textId="37E274F2" w:rsidR="00CC670C" w:rsidRDefault="00CC670C" w:rsidP="0057509C">
      <w:pPr>
        <w:jc w:val="both"/>
        <w:rPr>
          <w:rFonts w:cstheme="minorHAnsi"/>
          <w:sz w:val="24"/>
          <w:szCs w:val="24"/>
        </w:rPr>
      </w:pPr>
    </w:p>
    <w:p w14:paraId="55662AB3" w14:textId="27BB9D10" w:rsidR="0057509C" w:rsidRPr="0057509C" w:rsidRDefault="003C3E00" w:rsidP="0057509C">
      <w:pPr>
        <w:jc w:val="both"/>
        <w:rPr>
          <w:rFonts w:cstheme="minorHAnsi"/>
          <w:sz w:val="24"/>
          <w:szCs w:val="24"/>
        </w:rPr>
      </w:pPr>
      <w:r>
        <w:rPr>
          <w:rFonts w:cstheme="minorHAnsi"/>
          <w:sz w:val="24"/>
          <w:szCs w:val="24"/>
        </w:rPr>
        <w:t>Types of abuse and neglect</w:t>
      </w:r>
      <w:r w:rsidR="0057509C">
        <w:rPr>
          <w:rFonts w:cstheme="minorHAnsi"/>
          <w:sz w:val="24"/>
          <w:szCs w:val="24"/>
        </w:rPr>
        <w:t xml:space="preserve"> have been added and expanded to assist in identifying complaints involving abuse, neglect, and exploitation. </w:t>
      </w:r>
    </w:p>
    <w:p w14:paraId="69F83B31" w14:textId="4EC496E5" w:rsidR="0057509C" w:rsidRPr="00FB4FBD" w:rsidRDefault="003C3E00" w:rsidP="00DC14DB">
      <w:pPr>
        <w:pStyle w:val="ListParagraph"/>
        <w:numPr>
          <w:ilvl w:val="0"/>
          <w:numId w:val="1"/>
        </w:numPr>
        <w:jc w:val="both"/>
        <w:rPr>
          <w:rFonts w:asciiTheme="majorHAnsi" w:hAnsiTheme="majorHAnsi" w:cstheme="majorHAnsi"/>
          <w:b/>
          <w:bCs/>
          <w:sz w:val="24"/>
          <w:szCs w:val="24"/>
          <w:u w:val="single"/>
        </w:rPr>
      </w:pPr>
      <w:r w:rsidRPr="00FB4FBD">
        <w:rPr>
          <w:rFonts w:asciiTheme="majorHAnsi" w:hAnsiTheme="majorHAnsi" w:cstheme="majorHAnsi"/>
          <w:sz w:val="24"/>
          <w:szCs w:val="24"/>
        </w:rPr>
        <w:t>Four</w:t>
      </w:r>
      <w:r w:rsidR="00DC14DB" w:rsidRPr="00FB4FBD">
        <w:rPr>
          <w:rFonts w:asciiTheme="majorHAnsi" w:hAnsiTheme="majorHAnsi" w:cstheme="majorHAnsi"/>
          <w:sz w:val="24"/>
          <w:szCs w:val="24"/>
        </w:rPr>
        <w:t xml:space="preserve"> new abuse types have been added </w:t>
      </w:r>
      <w:r w:rsidRPr="00FB4FBD">
        <w:rPr>
          <w:rFonts w:asciiTheme="majorHAnsi" w:hAnsiTheme="majorHAnsi" w:cstheme="majorHAnsi"/>
          <w:sz w:val="24"/>
          <w:szCs w:val="24"/>
        </w:rPr>
        <w:t>–</w:t>
      </w:r>
      <w:r w:rsidR="00DC14DB" w:rsidRPr="00FB4FBD">
        <w:rPr>
          <w:rFonts w:asciiTheme="majorHAnsi" w:hAnsiTheme="majorHAnsi" w:cstheme="majorHAnsi"/>
          <w:sz w:val="24"/>
          <w:szCs w:val="24"/>
        </w:rPr>
        <w:t xml:space="preserve"> </w:t>
      </w:r>
      <w:r w:rsidR="00BB56EF" w:rsidRPr="00FB4FBD">
        <w:rPr>
          <w:rFonts w:asciiTheme="majorHAnsi" w:hAnsiTheme="majorHAnsi" w:cstheme="majorHAnsi"/>
          <w:b/>
          <w:bCs/>
          <w:sz w:val="24"/>
          <w:szCs w:val="24"/>
        </w:rPr>
        <w:t>Psychological</w:t>
      </w:r>
      <w:r w:rsidRPr="00FB4FBD">
        <w:rPr>
          <w:rFonts w:asciiTheme="majorHAnsi" w:hAnsiTheme="majorHAnsi" w:cstheme="majorHAnsi"/>
          <w:b/>
          <w:bCs/>
          <w:sz w:val="24"/>
          <w:szCs w:val="24"/>
        </w:rPr>
        <w:t xml:space="preserve">; </w:t>
      </w:r>
      <w:r w:rsidR="00BB56EF" w:rsidRPr="00FB4FBD">
        <w:rPr>
          <w:rFonts w:asciiTheme="majorHAnsi" w:hAnsiTheme="majorHAnsi" w:cstheme="majorHAnsi"/>
          <w:b/>
          <w:bCs/>
          <w:sz w:val="24"/>
          <w:szCs w:val="24"/>
        </w:rPr>
        <w:t>Neglect:</w:t>
      </w:r>
      <w:r w:rsidR="004D730E" w:rsidRPr="00FB4FBD">
        <w:rPr>
          <w:rFonts w:asciiTheme="majorHAnsi" w:hAnsiTheme="majorHAnsi" w:cstheme="majorHAnsi"/>
          <w:b/>
          <w:bCs/>
          <w:sz w:val="24"/>
          <w:szCs w:val="24"/>
        </w:rPr>
        <w:t xml:space="preserve"> Missing Individual</w:t>
      </w:r>
      <w:r w:rsidR="00BB56EF" w:rsidRPr="00FB4FBD">
        <w:rPr>
          <w:rFonts w:asciiTheme="majorHAnsi" w:hAnsiTheme="majorHAnsi" w:cstheme="majorHAnsi"/>
          <w:b/>
          <w:bCs/>
          <w:sz w:val="24"/>
          <w:szCs w:val="24"/>
        </w:rPr>
        <w:t>,</w:t>
      </w:r>
      <w:r w:rsidR="004D730E" w:rsidRPr="00FB4FBD">
        <w:rPr>
          <w:rFonts w:asciiTheme="majorHAnsi" w:hAnsiTheme="majorHAnsi" w:cstheme="majorHAnsi"/>
          <w:b/>
          <w:bCs/>
          <w:sz w:val="24"/>
          <w:szCs w:val="24"/>
        </w:rPr>
        <w:t xml:space="preserve"> </w:t>
      </w:r>
      <w:r w:rsidR="00BB56EF" w:rsidRPr="00FB4FBD">
        <w:rPr>
          <w:rFonts w:asciiTheme="majorHAnsi" w:hAnsiTheme="majorHAnsi" w:cstheme="majorHAnsi"/>
          <w:b/>
          <w:bCs/>
          <w:sz w:val="24"/>
          <w:szCs w:val="24"/>
        </w:rPr>
        <w:t>Elopement, AWOL</w:t>
      </w:r>
      <w:r w:rsidRPr="00FB4FBD">
        <w:rPr>
          <w:rFonts w:asciiTheme="majorHAnsi" w:hAnsiTheme="majorHAnsi" w:cstheme="majorHAnsi"/>
          <w:b/>
          <w:bCs/>
          <w:sz w:val="24"/>
          <w:szCs w:val="24"/>
        </w:rPr>
        <w:t xml:space="preserve">; </w:t>
      </w:r>
      <w:r w:rsidR="004D730E" w:rsidRPr="00FB4FBD">
        <w:rPr>
          <w:rFonts w:asciiTheme="majorHAnsi" w:hAnsiTheme="majorHAnsi" w:cstheme="majorHAnsi"/>
          <w:b/>
          <w:bCs/>
          <w:sz w:val="24"/>
          <w:szCs w:val="24"/>
        </w:rPr>
        <w:t>Neglect: Medication</w:t>
      </w:r>
      <w:r w:rsidR="00BB56EF" w:rsidRPr="00FB4FBD">
        <w:rPr>
          <w:rFonts w:asciiTheme="majorHAnsi" w:hAnsiTheme="majorHAnsi" w:cstheme="majorHAnsi"/>
          <w:b/>
          <w:bCs/>
          <w:sz w:val="24"/>
          <w:szCs w:val="24"/>
        </w:rPr>
        <w:t xml:space="preserve"> Related</w:t>
      </w:r>
      <w:r w:rsidRPr="00FB4FBD">
        <w:rPr>
          <w:rFonts w:asciiTheme="majorHAnsi" w:hAnsiTheme="majorHAnsi" w:cstheme="majorHAnsi"/>
          <w:sz w:val="24"/>
          <w:szCs w:val="24"/>
        </w:rPr>
        <w:t xml:space="preserve">; and </w:t>
      </w:r>
      <w:r w:rsidRPr="00FB4FBD">
        <w:rPr>
          <w:rFonts w:asciiTheme="majorHAnsi" w:hAnsiTheme="majorHAnsi" w:cstheme="majorHAnsi"/>
          <w:b/>
          <w:bCs/>
          <w:sz w:val="24"/>
          <w:szCs w:val="24"/>
        </w:rPr>
        <w:t xml:space="preserve">Neglect: Failure to provide services necessary for health, </w:t>
      </w:r>
      <w:proofErr w:type="gramStart"/>
      <w:r w:rsidRPr="00FB4FBD">
        <w:rPr>
          <w:rFonts w:asciiTheme="majorHAnsi" w:hAnsiTheme="majorHAnsi" w:cstheme="majorHAnsi"/>
          <w:b/>
          <w:bCs/>
          <w:sz w:val="24"/>
          <w:szCs w:val="24"/>
        </w:rPr>
        <w:t>safety</w:t>
      </w:r>
      <w:proofErr w:type="gramEnd"/>
      <w:r w:rsidRPr="00FB4FBD">
        <w:rPr>
          <w:rFonts w:asciiTheme="majorHAnsi" w:hAnsiTheme="majorHAnsi" w:cstheme="majorHAnsi"/>
          <w:b/>
          <w:bCs/>
          <w:sz w:val="24"/>
          <w:szCs w:val="24"/>
        </w:rPr>
        <w:t xml:space="preserve"> and welfare</w:t>
      </w:r>
      <w:r w:rsidRPr="00FB4FBD">
        <w:rPr>
          <w:rFonts w:asciiTheme="majorHAnsi" w:hAnsiTheme="majorHAnsi" w:cstheme="majorHAnsi"/>
          <w:sz w:val="24"/>
          <w:szCs w:val="24"/>
        </w:rPr>
        <w:t xml:space="preserve">. </w:t>
      </w:r>
      <w:r w:rsidR="00BB56EF" w:rsidRPr="00FB4FBD">
        <w:rPr>
          <w:rFonts w:asciiTheme="majorHAnsi" w:hAnsiTheme="majorHAnsi" w:cstheme="majorHAnsi"/>
          <w:sz w:val="24"/>
          <w:szCs w:val="24"/>
        </w:rPr>
        <w:t xml:space="preserve">  </w:t>
      </w:r>
      <w:r w:rsidR="009927DF" w:rsidRPr="00FB4FBD">
        <w:rPr>
          <w:rFonts w:asciiTheme="majorHAnsi" w:hAnsiTheme="majorHAnsi" w:cstheme="majorHAnsi"/>
          <w:sz w:val="24"/>
          <w:szCs w:val="24"/>
        </w:rPr>
        <w:t xml:space="preserve">Multiple types of abuse may still be selected. </w:t>
      </w:r>
    </w:p>
    <w:p w14:paraId="7CE28787" w14:textId="2E98B370" w:rsidR="00FB4FBD" w:rsidRPr="00FB4FBD" w:rsidRDefault="00FB4FBD" w:rsidP="00FB4FBD">
      <w:pPr>
        <w:numPr>
          <w:ilvl w:val="1"/>
          <w:numId w:val="1"/>
        </w:numPr>
        <w:spacing w:before="100" w:beforeAutospacing="1" w:after="100" w:afterAutospacing="1" w:line="240" w:lineRule="auto"/>
        <w:rPr>
          <w:rFonts w:asciiTheme="majorHAnsi" w:eastAsia="Times New Roman" w:hAnsiTheme="majorHAnsi" w:cstheme="majorHAnsi"/>
          <w:sz w:val="24"/>
          <w:szCs w:val="24"/>
        </w:rPr>
      </w:pPr>
      <w:r w:rsidRPr="00FB4FBD">
        <w:rPr>
          <w:rFonts w:asciiTheme="majorHAnsi" w:eastAsia="Times New Roman" w:hAnsiTheme="majorHAnsi" w:cstheme="majorHAnsi"/>
          <w:b/>
          <w:bCs/>
          <w:sz w:val="24"/>
          <w:szCs w:val="24"/>
        </w:rPr>
        <w:t>Psychological</w:t>
      </w:r>
      <w:r w:rsidRPr="00FB4FBD">
        <w:rPr>
          <w:rFonts w:asciiTheme="majorHAnsi" w:eastAsia="Times New Roman" w:hAnsiTheme="majorHAnsi" w:cstheme="majorHAnsi"/>
          <w:sz w:val="24"/>
          <w:szCs w:val="24"/>
        </w:rPr>
        <w:t xml:space="preserve"> – individual is alleged to have experienced emotional harm that may be evidenced by changes in the individual’s behavior (</w:t>
      </w:r>
      <w:proofErr w:type="gramStart"/>
      <w:r w:rsidRPr="00FB4FBD">
        <w:rPr>
          <w:rFonts w:asciiTheme="majorHAnsi" w:eastAsia="Times New Roman" w:hAnsiTheme="majorHAnsi" w:cstheme="majorHAnsi"/>
          <w:sz w:val="24"/>
          <w:szCs w:val="24"/>
        </w:rPr>
        <w:t>i.e.</w:t>
      </w:r>
      <w:proofErr w:type="gramEnd"/>
      <w:r w:rsidRPr="00FB4FBD">
        <w:rPr>
          <w:rFonts w:asciiTheme="majorHAnsi" w:eastAsia="Times New Roman" w:hAnsiTheme="majorHAnsi" w:cstheme="majorHAnsi"/>
          <w:sz w:val="24"/>
          <w:szCs w:val="24"/>
        </w:rPr>
        <w:t xml:space="preserve"> becoming withdrawn, avoidance of specific people or situations)</w:t>
      </w:r>
    </w:p>
    <w:p w14:paraId="78E4CFCF" w14:textId="77777777" w:rsidR="00FB4FBD" w:rsidRPr="00FB4FBD" w:rsidRDefault="00FB4FBD" w:rsidP="00FB4FBD">
      <w:pPr>
        <w:numPr>
          <w:ilvl w:val="1"/>
          <w:numId w:val="1"/>
        </w:numPr>
        <w:spacing w:before="100" w:beforeAutospacing="1" w:after="100" w:afterAutospacing="1" w:line="240" w:lineRule="auto"/>
        <w:rPr>
          <w:rFonts w:asciiTheme="majorHAnsi" w:eastAsia="Times New Roman" w:hAnsiTheme="majorHAnsi" w:cstheme="majorHAnsi"/>
          <w:sz w:val="24"/>
          <w:szCs w:val="24"/>
        </w:rPr>
      </w:pPr>
      <w:r w:rsidRPr="00FB4FBD">
        <w:rPr>
          <w:rFonts w:asciiTheme="majorHAnsi" w:eastAsia="Times New Roman" w:hAnsiTheme="majorHAnsi" w:cstheme="majorHAnsi"/>
          <w:b/>
          <w:bCs/>
          <w:sz w:val="24"/>
          <w:szCs w:val="24"/>
        </w:rPr>
        <w:t>Neglect: Medication Related</w:t>
      </w:r>
      <w:r w:rsidRPr="00FB4FBD">
        <w:rPr>
          <w:rFonts w:asciiTheme="majorHAnsi" w:eastAsia="Times New Roman" w:hAnsiTheme="majorHAnsi" w:cstheme="majorHAnsi"/>
          <w:sz w:val="24"/>
          <w:szCs w:val="24"/>
        </w:rPr>
        <w:t xml:space="preserve"> - a mistake by the provider in administering medication to an individual and includes when any of the following occur: wrong medication is given to an individual, wrong dosage of a medication is given to an individual, the wrong method is used to give the medication to the individual and/or the medication is given to an individual at the wrong time or not at all.</w:t>
      </w:r>
    </w:p>
    <w:p w14:paraId="7D0523A5" w14:textId="6CE3EB7A" w:rsidR="00FB4FBD" w:rsidRPr="00FB4FBD" w:rsidRDefault="00FB4FBD" w:rsidP="00FB4FBD">
      <w:pPr>
        <w:numPr>
          <w:ilvl w:val="1"/>
          <w:numId w:val="1"/>
        </w:numPr>
        <w:spacing w:before="100" w:beforeAutospacing="1" w:after="100" w:afterAutospacing="1" w:line="240" w:lineRule="auto"/>
        <w:rPr>
          <w:rFonts w:asciiTheme="majorHAnsi" w:eastAsia="Times New Roman" w:hAnsiTheme="majorHAnsi" w:cstheme="majorHAnsi"/>
          <w:sz w:val="24"/>
          <w:szCs w:val="24"/>
        </w:rPr>
      </w:pPr>
      <w:r w:rsidRPr="00FB4FBD">
        <w:rPr>
          <w:rFonts w:asciiTheme="majorHAnsi" w:eastAsia="Times New Roman" w:hAnsiTheme="majorHAnsi" w:cstheme="majorHAnsi"/>
          <w:b/>
          <w:bCs/>
          <w:sz w:val="24"/>
          <w:szCs w:val="24"/>
        </w:rPr>
        <w:t xml:space="preserve">Neglect: </w:t>
      </w:r>
      <w:r w:rsidRPr="00FB4FBD">
        <w:rPr>
          <w:rFonts w:asciiTheme="majorHAnsi" w:eastAsia="Times New Roman" w:hAnsiTheme="majorHAnsi" w:cstheme="majorHAnsi"/>
          <w:b/>
          <w:bCs/>
          <w:sz w:val="24"/>
          <w:szCs w:val="24"/>
        </w:rPr>
        <w:t>Missing/Elopement/AWOL</w:t>
      </w:r>
      <w:r w:rsidRPr="00FB4FBD">
        <w:rPr>
          <w:rFonts w:asciiTheme="majorHAnsi" w:eastAsia="Times New Roman" w:hAnsiTheme="majorHAnsi" w:cstheme="majorHAnsi"/>
          <w:sz w:val="24"/>
          <w:szCs w:val="24"/>
        </w:rPr>
        <w:t xml:space="preserve"> refers to when an individual is not physically present when and where they should be and their absence cannot be accounted for or explained by their supervision need, and the individual has been determined to lack capacity or their capacity is currently in doubt. This option may be selected when it is not clear that the provider followed their internal policy regarding supervision and support at the time the individual left or was discovered to have left the program/service.</w:t>
      </w:r>
    </w:p>
    <w:p w14:paraId="6A37A6F4" w14:textId="651BEACE" w:rsidR="00FB4FBD" w:rsidRPr="00FB4FBD" w:rsidRDefault="00FB4FBD" w:rsidP="00FB4FBD">
      <w:pPr>
        <w:numPr>
          <w:ilvl w:val="1"/>
          <w:numId w:val="1"/>
        </w:numPr>
        <w:spacing w:before="100" w:beforeAutospacing="1" w:after="100" w:afterAutospacing="1" w:line="240" w:lineRule="auto"/>
        <w:rPr>
          <w:rFonts w:asciiTheme="majorHAnsi" w:eastAsia="Times New Roman" w:hAnsiTheme="majorHAnsi" w:cstheme="majorHAnsi"/>
          <w:sz w:val="24"/>
          <w:szCs w:val="24"/>
        </w:rPr>
      </w:pPr>
      <w:r w:rsidRPr="00FB4FBD">
        <w:rPr>
          <w:rFonts w:asciiTheme="majorHAnsi" w:eastAsia="Times New Roman" w:hAnsiTheme="majorHAnsi" w:cstheme="majorHAnsi"/>
          <w:b/>
          <w:bCs/>
          <w:sz w:val="24"/>
          <w:szCs w:val="24"/>
        </w:rPr>
        <w:t xml:space="preserve">Neglect: </w:t>
      </w:r>
      <w:r w:rsidRPr="00FB4FBD">
        <w:rPr>
          <w:rFonts w:asciiTheme="majorHAnsi" w:eastAsia="Times New Roman" w:hAnsiTheme="majorHAnsi" w:cstheme="majorHAnsi"/>
          <w:b/>
          <w:bCs/>
          <w:sz w:val="24"/>
          <w:szCs w:val="24"/>
        </w:rPr>
        <w:t>Failure to provide nourishment, treatment, care, goods or services</w:t>
      </w:r>
      <w:r w:rsidRPr="00FB4FBD">
        <w:rPr>
          <w:rFonts w:asciiTheme="majorHAnsi" w:eastAsia="Times New Roman" w:hAnsiTheme="majorHAnsi" w:cstheme="majorHAnsi"/>
          <w:sz w:val="24"/>
          <w:szCs w:val="24"/>
        </w:rPr>
        <w:t xml:space="preserve"> – failure to provide what is necessary for the individual’s health, safety and welfare in accordance with their identified needs (ISP) and the level of service, (</w:t>
      </w:r>
      <w:proofErr w:type="gramStart"/>
      <w:r w:rsidRPr="00FB4FBD">
        <w:rPr>
          <w:rFonts w:asciiTheme="majorHAnsi" w:eastAsia="Times New Roman" w:hAnsiTheme="majorHAnsi" w:cstheme="majorHAnsi"/>
          <w:sz w:val="24"/>
          <w:szCs w:val="24"/>
        </w:rPr>
        <w:t>i.e.</w:t>
      </w:r>
      <w:proofErr w:type="gramEnd"/>
      <w:r w:rsidRPr="00FB4FBD">
        <w:rPr>
          <w:rFonts w:asciiTheme="majorHAnsi" w:eastAsia="Times New Roman" w:hAnsiTheme="majorHAnsi" w:cstheme="majorHAnsi"/>
          <w:sz w:val="24"/>
          <w:szCs w:val="24"/>
        </w:rPr>
        <w:t xml:space="preserve"> failure to provide food, clothing, support or appropriate supervision). This option may be selected when the identified failure could be the result of inaction by one or more staff or possibly the result of a programmatic failure (</w:t>
      </w:r>
      <w:proofErr w:type="gramStart"/>
      <w:r w:rsidRPr="00FB4FBD">
        <w:rPr>
          <w:rFonts w:asciiTheme="majorHAnsi" w:eastAsia="Times New Roman" w:hAnsiTheme="majorHAnsi" w:cstheme="majorHAnsi"/>
          <w:sz w:val="24"/>
          <w:szCs w:val="24"/>
        </w:rPr>
        <w:t>i.e.</w:t>
      </w:r>
      <w:proofErr w:type="gramEnd"/>
      <w:r w:rsidRPr="00FB4FBD">
        <w:rPr>
          <w:rFonts w:asciiTheme="majorHAnsi" w:eastAsia="Times New Roman" w:hAnsiTheme="majorHAnsi" w:cstheme="majorHAnsi"/>
          <w:sz w:val="24"/>
          <w:szCs w:val="24"/>
        </w:rPr>
        <w:t xml:space="preserve"> inadequate policy or infrastructure).</w:t>
      </w:r>
    </w:p>
    <w:p w14:paraId="42E1DC61" w14:textId="77777777" w:rsidR="00FB4FBD" w:rsidRPr="00FB4FBD" w:rsidRDefault="00FB4FBD" w:rsidP="00FB4FBD">
      <w:pPr>
        <w:pStyle w:val="ListParagraph"/>
        <w:numPr>
          <w:ilvl w:val="0"/>
          <w:numId w:val="1"/>
        </w:numPr>
        <w:jc w:val="both"/>
        <w:rPr>
          <w:rFonts w:asciiTheme="majorHAnsi" w:hAnsiTheme="majorHAnsi" w:cstheme="majorHAnsi"/>
          <w:b/>
          <w:bCs/>
          <w:sz w:val="24"/>
          <w:szCs w:val="24"/>
          <w:u w:val="single"/>
        </w:rPr>
      </w:pPr>
      <w:r w:rsidRPr="00FB4FBD">
        <w:rPr>
          <w:rFonts w:asciiTheme="majorHAnsi" w:hAnsiTheme="majorHAnsi" w:cstheme="majorHAnsi"/>
          <w:b/>
          <w:bCs/>
          <w:sz w:val="24"/>
          <w:szCs w:val="24"/>
        </w:rPr>
        <w:t>Seclusion</w:t>
      </w:r>
      <w:r w:rsidRPr="00FB4FBD">
        <w:rPr>
          <w:rFonts w:asciiTheme="majorHAnsi" w:hAnsiTheme="majorHAnsi" w:cstheme="majorHAnsi"/>
          <w:sz w:val="24"/>
          <w:szCs w:val="24"/>
        </w:rPr>
        <w:t xml:space="preserve"> and </w:t>
      </w:r>
      <w:r w:rsidRPr="00FB4FBD">
        <w:rPr>
          <w:rFonts w:asciiTheme="majorHAnsi" w:hAnsiTheme="majorHAnsi" w:cstheme="majorHAnsi"/>
          <w:b/>
          <w:bCs/>
          <w:sz w:val="24"/>
          <w:szCs w:val="24"/>
        </w:rPr>
        <w:t>Restraint</w:t>
      </w:r>
      <w:r w:rsidRPr="00FB4FBD">
        <w:rPr>
          <w:rFonts w:asciiTheme="majorHAnsi" w:hAnsiTheme="majorHAnsi" w:cstheme="majorHAnsi"/>
          <w:sz w:val="24"/>
          <w:szCs w:val="24"/>
        </w:rPr>
        <w:t xml:space="preserve"> have been made their own type of abuse. </w:t>
      </w:r>
    </w:p>
    <w:p w14:paraId="77872451" w14:textId="1AACC830" w:rsidR="00F60483" w:rsidRPr="00FB4FBD" w:rsidRDefault="00F60483" w:rsidP="00F60483">
      <w:pPr>
        <w:pStyle w:val="ListParagraph"/>
        <w:jc w:val="both"/>
        <w:rPr>
          <w:rFonts w:asciiTheme="majorHAnsi" w:hAnsiTheme="majorHAnsi" w:cstheme="majorHAnsi"/>
          <w:b/>
          <w:bCs/>
          <w:sz w:val="24"/>
          <w:szCs w:val="24"/>
          <w:u w:val="single"/>
        </w:rPr>
      </w:pPr>
    </w:p>
    <w:p w14:paraId="7926FB61" w14:textId="783A0BCA" w:rsidR="00CC0EFC" w:rsidRDefault="006F5E0D" w:rsidP="00416E9F">
      <w:pPr>
        <w:rPr>
          <w:rFonts w:cstheme="minorHAnsi"/>
          <w:b/>
          <w:bCs/>
          <w:color w:val="FF0000"/>
          <w:sz w:val="28"/>
          <w:szCs w:val="28"/>
          <w:u w:val="single"/>
        </w:rPr>
      </w:pPr>
      <w:r>
        <w:rPr>
          <w:rFonts w:cstheme="minorHAnsi"/>
          <w:b/>
          <w:bCs/>
          <w:noProof/>
          <w:color w:val="FF0000"/>
          <w:sz w:val="28"/>
          <w:szCs w:val="28"/>
          <w:u w:val="single"/>
        </w:rPr>
        <mc:AlternateContent>
          <mc:Choice Requires="wps">
            <w:drawing>
              <wp:anchor distT="0" distB="0" distL="114300" distR="114300" simplePos="0" relativeHeight="251663360" behindDoc="0" locked="0" layoutInCell="1" allowOverlap="1" wp14:anchorId="703D64CE" wp14:editId="2B8AD105">
                <wp:simplePos x="0" y="0"/>
                <wp:positionH relativeFrom="column">
                  <wp:posOffset>4000501</wp:posOffset>
                </wp:positionH>
                <wp:positionV relativeFrom="paragraph">
                  <wp:posOffset>292735</wp:posOffset>
                </wp:positionV>
                <wp:extent cx="1009650" cy="352425"/>
                <wp:effectExtent l="19050" t="19050" r="19050" b="28575"/>
                <wp:wrapNone/>
                <wp:docPr id="14" name="Rectangle 14"/>
                <wp:cNvGraphicFramePr/>
                <a:graphic xmlns:a="http://schemas.openxmlformats.org/drawingml/2006/main">
                  <a:graphicData uri="http://schemas.microsoft.com/office/word/2010/wordprocessingShape">
                    <wps:wsp>
                      <wps:cNvSpPr/>
                      <wps:spPr>
                        <a:xfrm>
                          <a:off x="0" y="0"/>
                          <a:ext cx="1009650" cy="3524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BF6FA4" id="Rectangle 14" o:spid="_x0000_s1026" style="position:absolute;margin-left:315pt;margin-top:23.05pt;width:79.5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" filled="f" strokecolor="red" strokeweight="2.25pt"/>
            </w:pict>
          </mc:Fallback>
        </mc:AlternateContent>
      </w:r>
      <w:r>
        <w:rPr>
          <w:rFonts w:cstheme="minorHAnsi"/>
          <w:b/>
          <w:bCs/>
          <w:noProof/>
          <w:color w:val="FF0000"/>
          <w:sz w:val="28"/>
          <w:szCs w:val="28"/>
          <w:u w:val="single"/>
        </w:rPr>
        <mc:AlternateContent>
          <mc:Choice Requires="wps">
            <w:drawing>
              <wp:anchor distT="0" distB="0" distL="114300" distR="114300" simplePos="0" relativeHeight="251665408" behindDoc="0" locked="0" layoutInCell="1" allowOverlap="1" wp14:anchorId="3540B14A" wp14:editId="07818490">
                <wp:simplePos x="0" y="0"/>
                <wp:positionH relativeFrom="column">
                  <wp:posOffset>600075</wp:posOffset>
                </wp:positionH>
                <wp:positionV relativeFrom="paragraph">
                  <wp:posOffset>645161</wp:posOffset>
                </wp:positionV>
                <wp:extent cx="4410075" cy="552450"/>
                <wp:effectExtent l="19050" t="19050" r="28575" b="19050"/>
                <wp:wrapNone/>
                <wp:docPr id="16" name="Rectangle 16"/>
                <wp:cNvGraphicFramePr/>
                <a:graphic xmlns:a="http://schemas.openxmlformats.org/drawingml/2006/main">
                  <a:graphicData uri="http://schemas.microsoft.com/office/word/2010/wordprocessingShape">
                    <wps:wsp>
                      <wps:cNvSpPr/>
                      <wps:spPr>
                        <a:xfrm>
                          <a:off x="0" y="0"/>
                          <a:ext cx="4410075"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35611" id="Rectangle 16" o:spid="_x0000_s1026" style="position:absolute;margin-left:47.25pt;margin-top:50.8pt;width:347.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" filled="f" strokecolor="red" strokeweight="2.25pt"/>
            </w:pict>
          </mc:Fallback>
        </mc:AlternateContent>
      </w:r>
      <w:r>
        <w:rPr>
          <w:rFonts w:cstheme="minorHAnsi"/>
          <w:b/>
          <w:bCs/>
          <w:noProof/>
          <w:color w:val="FF0000"/>
          <w:sz w:val="28"/>
          <w:szCs w:val="28"/>
          <w:u w:val="single"/>
        </w:rPr>
        <mc:AlternateContent>
          <mc:Choice Requires="wps">
            <w:drawing>
              <wp:anchor distT="0" distB="0" distL="114300" distR="114300" simplePos="0" relativeHeight="251661312" behindDoc="0" locked="0" layoutInCell="1" allowOverlap="1" wp14:anchorId="7D170B83" wp14:editId="0EC73054">
                <wp:simplePos x="0" y="0"/>
                <wp:positionH relativeFrom="column">
                  <wp:posOffset>3076575</wp:posOffset>
                </wp:positionH>
                <wp:positionV relativeFrom="paragraph">
                  <wp:posOffset>292735</wp:posOffset>
                </wp:positionV>
                <wp:extent cx="895350" cy="35242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895350" cy="3524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A2409A" id="Rectangle 11" o:spid="_x0000_s1026" style="position:absolute;margin-left:242.25pt;margin-top:23.05pt;width:70.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" filled="f" strokecolor="red" strokeweight="2.25pt"/>
            </w:pict>
          </mc:Fallback>
        </mc:AlternateContent>
      </w:r>
      <w:r w:rsidR="00676929" w:rsidRPr="00676929">
        <w:rPr>
          <w:rFonts w:cstheme="minorHAnsi"/>
          <w:b/>
          <w:bCs/>
          <w:noProof/>
          <w:color w:val="FF0000"/>
          <w:sz w:val="28"/>
          <w:szCs w:val="28"/>
          <w:u w:val="single"/>
        </w:rPr>
        <w:drawing>
          <wp:inline distT="0" distB="0" distL="0" distR="0" wp14:anchorId="2439BC16" wp14:editId="4AE41BD6">
            <wp:extent cx="5943600" cy="2713990"/>
            <wp:effectExtent l="0" t="0" r="0" b="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pic:cNvPicPr/>
                  </pic:nvPicPr>
                  <pic:blipFill>
                    <a:blip r:embed="rId11"/>
                    <a:stretch>
                      <a:fillRect/>
                    </a:stretch>
                  </pic:blipFill>
                  <pic:spPr>
                    <a:xfrm>
                      <a:off x="0" y="0"/>
                      <a:ext cx="5943600" cy="2713990"/>
                    </a:xfrm>
                    <a:prstGeom prst="rect">
                      <a:avLst/>
                    </a:prstGeom>
                  </pic:spPr>
                </pic:pic>
              </a:graphicData>
            </a:graphic>
          </wp:inline>
        </w:drawing>
      </w:r>
    </w:p>
    <w:p w14:paraId="46EDB81E" w14:textId="7AAB82D9" w:rsidR="004A0A7F" w:rsidRDefault="00AA6F48" w:rsidP="00AA6F48">
      <w:pPr>
        <w:spacing w:after="0" w:line="240" w:lineRule="auto"/>
        <w:rPr>
          <w:sz w:val="24"/>
          <w:szCs w:val="24"/>
        </w:rPr>
      </w:pPr>
      <w:r w:rsidRPr="00AA6F48">
        <w:rPr>
          <w:sz w:val="24"/>
          <w:szCs w:val="24"/>
        </w:rPr>
        <w:lastRenderedPageBreak/>
        <w:t>The “</w:t>
      </w:r>
      <w:r w:rsidRPr="00AA6F48">
        <w:rPr>
          <w:b/>
          <w:bCs/>
          <w:sz w:val="24"/>
          <w:szCs w:val="24"/>
        </w:rPr>
        <w:t>Print Abuse</w:t>
      </w:r>
      <w:r w:rsidRPr="00AA6F48">
        <w:rPr>
          <w:sz w:val="24"/>
          <w:szCs w:val="24"/>
        </w:rPr>
        <w:t>” or “</w:t>
      </w:r>
      <w:r w:rsidRPr="00AA6F48">
        <w:rPr>
          <w:b/>
          <w:bCs/>
          <w:sz w:val="24"/>
          <w:szCs w:val="24"/>
        </w:rPr>
        <w:t>Print Complaint</w:t>
      </w:r>
      <w:r w:rsidRPr="00AA6F48">
        <w:rPr>
          <w:sz w:val="24"/>
          <w:szCs w:val="24"/>
        </w:rPr>
        <w:t xml:space="preserve">” button allows the user to view the record prior to printing or saving. </w:t>
      </w:r>
    </w:p>
    <w:p w14:paraId="748020B8" w14:textId="2461C1A8" w:rsidR="00AA6F48" w:rsidRDefault="00AA6F48" w:rsidP="00AA6F48">
      <w:pPr>
        <w:spacing w:after="0" w:line="240" w:lineRule="auto"/>
        <w:rPr>
          <w:sz w:val="24"/>
          <w:szCs w:val="24"/>
        </w:rPr>
      </w:pPr>
    </w:p>
    <w:p w14:paraId="6B24B7B4" w14:textId="3E462AD9" w:rsidR="00AA6F48" w:rsidRPr="00AA6F48" w:rsidRDefault="00AA6F48" w:rsidP="00AA6F48">
      <w:pPr>
        <w:spacing w:after="0" w:line="240" w:lineRule="auto"/>
        <w:jc w:val="center"/>
        <w:rPr>
          <w:sz w:val="24"/>
          <w:szCs w:val="24"/>
        </w:rPr>
      </w:pPr>
      <w:r>
        <w:rPr>
          <w:rFonts w:cstheme="minorHAnsi"/>
          <w:b/>
          <w:bCs/>
          <w:noProof/>
          <w:color w:val="FF0000"/>
          <w:sz w:val="28"/>
          <w:szCs w:val="28"/>
          <w:u w:val="single"/>
        </w:rPr>
        <mc:AlternateContent>
          <mc:Choice Requires="wps">
            <w:drawing>
              <wp:anchor distT="0" distB="0" distL="114300" distR="114300" simplePos="0" relativeHeight="251681792" behindDoc="0" locked="0" layoutInCell="1" allowOverlap="1" wp14:anchorId="18487E02" wp14:editId="4872D405">
                <wp:simplePos x="0" y="0"/>
                <wp:positionH relativeFrom="column">
                  <wp:posOffset>3848101</wp:posOffset>
                </wp:positionH>
                <wp:positionV relativeFrom="paragraph">
                  <wp:posOffset>1146810</wp:posOffset>
                </wp:positionV>
                <wp:extent cx="1162050" cy="295275"/>
                <wp:effectExtent l="19050" t="19050" r="19050" b="28575"/>
                <wp:wrapNone/>
                <wp:docPr id="36" name="Rectangle 36"/>
                <wp:cNvGraphicFramePr/>
                <a:graphic xmlns:a="http://schemas.openxmlformats.org/drawingml/2006/main">
                  <a:graphicData uri="http://schemas.microsoft.com/office/word/2010/wordprocessingShape">
                    <wps:wsp>
                      <wps:cNvSpPr/>
                      <wps:spPr>
                        <a:xfrm>
                          <a:off x="0" y="0"/>
                          <a:ext cx="1162050" cy="2952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7A0B" id="Rectangle 36" o:spid="_x0000_s1026" style="position:absolute;margin-left:303pt;margin-top:90.3pt;width:91.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" filled="f" strokecolor="red" strokeweight="2.25pt"/>
            </w:pict>
          </mc:Fallback>
        </mc:AlternateContent>
      </w:r>
      <w:r w:rsidRPr="00AA6F48">
        <w:rPr>
          <w:noProof/>
          <w:sz w:val="24"/>
          <w:szCs w:val="24"/>
        </w:rPr>
        <w:drawing>
          <wp:inline distT="0" distB="0" distL="0" distR="0" wp14:anchorId="3E6A77F5" wp14:editId="1588C0D5">
            <wp:extent cx="4972744" cy="1495634"/>
            <wp:effectExtent l="0" t="0" r="0" b="9525"/>
            <wp:docPr id="35" name="Picture 3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Graphical user interface, text, application, email&#10;&#10;Description automatically generated"/>
                    <pic:cNvPicPr/>
                  </pic:nvPicPr>
                  <pic:blipFill>
                    <a:blip r:embed="rId12"/>
                    <a:stretch>
                      <a:fillRect/>
                    </a:stretch>
                  </pic:blipFill>
                  <pic:spPr>
                    <a:xfrm>
                      <a:off x="0" y="0"/>
                      <a:ext cx="4972744" cy="1495634"/>
                    </a:xfrm>
                    <a:prstGeom prst="rect">
                      <a:avLst/>
                    </a:prstGeom>
                  </pic:spPr>
                </pic:pic>
              </a:graphicData>
            </a:graphic>
          </wp:inline>
        </w:drawing>
      </w:r>
    </w:p>
    <w:p w14:paraId="01FF9760" w14:textId="24E6AC49" w:rsidR="00AA6F48" w:rsidRDefault="00E05077" w:rsidP="00AA6F48">
      <w:pPr>
        <w:spacing w:after="0" w:line="240" w:lineRule="auto"/>
        <w:rPr>
          <w:b/>
          <w:bCs/>
          <w:sz w:val="32"/>
          <w:szCs w:val="32"/>
          <w:u w:val="single"/>
        </w:rPr>
      </w:pPr>
      <w:r>
        <w:rPr>
          <w:rFonts w:cstheme="minorHAnsi"/>
          <w:b/>
          <w:bCs/>
          <w:noProof/>
          <w:color w:val="FF0000"/>
          <w:sz w:val="28"/>
          <w:szCs w:val="28"/>
          <w:u w:val="single"/>
        </w:rPr>
        <mc:AlternateContent>
          <mc:Choice Requires="wps">
            <w:drawing>
              <wp:anchor distT="0" distB="0" distL="114300" distR="114300" simplePos="0" relativeHeight="251683840" behindDoc="0" locked="0" layoutInCell="1" allowOverlap="1" wp14:anchorId="351C1DC6" wp14:editId="6A2F2E84">
                <wp:simplePos x="0" y="0"/>
                <wp:positionH relativeFrom="column">
                  <wp:posOffset>3152775</wp:posOffset>
                </wp:positionH>
                <wp:positionV relativeFrom="paragraph">
                  <wp:posOffset>194310</wp:posOffset>
                </wp:positionV>
                <wp:extent cx="323850" cy="295275"/>
                <wp:effectExtent l="19050" t="19050" r="19050" b="28575"/>
                <wp:wrapNone/>
                <wp:docPr id="38" name="Rectangle 38"/>
                <wp:cNvGraphicFramePr/>
                <a:graphic xmlns:a="http://schemas.openxmlformats.org/drawingml/2006/main">
                  <a:graphicData uri="http://schemas.microsoft.com/office/word/2010/wordprocessingShape">
                    <wps:wsp>
                      <wps:cNvSpPr/>
                      <wps:spPr>
                        <a:xfrm>
                          <a:off x="0" y="0"/>
                          <a:ext cx="323850" cy="2952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B6BE8" id="Rectangle 38" o:spid="_x0000_s1026" style="position:absolute;margin-left:248.25pt;margin-top:15.3pt;width:25.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" filled="f" strokecolor="red" strokeweight="2.25pt"/>
            </w:pict>
          </mc:Fallback>
        </mc:AlternateContent>
      </w:r>
    </w:p>
    <w:p w14:paraId="218D190E" w14:textId="656ED1B9" w:rsidR="00E05077" w:rsidRDefault="00E05077" w:rsidP="00E05077">
      <w:pPr>
        <w:spacing w:after="0" w:line="240" w:lineRule="auto"/>
        <w:jc w:val="center"/>
        <w:rPr>
          <w:b/>
          <w:bCs/>
          <w:sz w:val="32"/>
          <w:szCs w:val="32"/>
          <w:u w:val="single"/>
        </w:rPr>
      </w:pPr>
      <w:r w:rsidRPr="00E05077">
        <w:rPr>
          <w:b/>
          <w:bCs/>
          <w:noProof/>
          <w:sz w:val="32"/>
          <w:szCs w:val="32"/>
          <w:u w:val="single"/>
        </w:rPr>
        <w:drawing>
          <wp:inline distT="0" distB="0" distL="0" distR="0" wp14:anchorId="67709327" wp14:editId="18683397">
            <wp:extent cx="5943600" cy="3927475"/>
            <wp:effectExtent l="0" t="0" r="0" b="0"/>
            <wp:docPr id="37" name="Picture 3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Graphical user interface, text, application&#10;&#10;Description automatically generated"/>
                    <pic:cNvPicPr/>
                  </pic:nvPicPr>
                  <pic:blipFill>
                    <a:blip r:embed="rId13"/>
                    <a:stretch>
                      <a:fillRect/>
                    </a:stretch>
                  </pic:blipFill>
                  <pic:spPr>
                    <a:xfrm>
                      <a:off x="0" y="0"/>
                      <a:ext cx="5943600" cy="3927475"/>
                    </a:xfrm>
                    <a:prstGeom prst="rect">
                      <a:avLst/>
                    </a:prstGeom>
                  </pic:spPr>
                </pic:pic>
              </a:graphicData>
            </a:graphic>
          </wp:inline>
        </w:drawing>
      </w:r>
    </w:p>
    <w:p w14:paraId="697B8044" w14:textId="77777777" w:rsidR="00E05077" w:rsidRDefault="00E05077" w:rsidP="00AA6F48">
      <w:pPr>
        <w:spacing w:after="0" w:line="240" w:lineRule="auto"/>
        <w:rPr>
          <w:b/>
          <w:bCs/>
          <w:sz w:val="32"/>
          <w:szCs w:val="32"/>
          <w:u w:val="single"/>
        </w:rPr>
      </w:pPr>
    </w:p>
    <w:p w14:paraId="24E983F6" w14:textId="77777777" w:rsidR="00E65F54" w:rsidRDefault="00E65F54" w:rsidP="004A0A7F">
      <w:pPr>
        <w:spacing w:after="120" w:line="240" w:lineRule="auto"/>
        <w:rPr>
          <w:b/>
          <w:bCs/>
          <w:sz w:val="32"/>
          <w:szCs w:val="32"/>
          <w:u w:val="single"/>
        </w:rPr>
      </w:pPr>
    </w:p>
    <w:p w14:paraId="50D29BAB" w14:textId="77777777" w:rsidR="00E65F54" w:rsidRDefault="00E65F54" w:rsidP="004A0A7F">
      <w:pPr>
        <w:spacing w:after="120" w:line="240" w:lineRule="auto"/>
        <w:rPr>
          <w:b/>
          <w:bCs/>
          <w:sz w:val="32"/>
          <w:szCs w:val="32"/>
          <w:u w:val="single"/>
        </w:rPr>
      </w:pPr>
    </w:p>
    <w:p w14:paraId="7C417A92" w14:textId="77777777" w:rsidR="00E65F54" w:rsidRDefault="00E65F54" w:rsidP="004A0A7F">
      <w:pPr>
        <w:spacing w:after="120" w:line="240" w:lineRule="auto"/>
        <w:rPr>
          <w:b/>
          <w:bCs/>
          <w:sz w:val="32"/>
          <w:szCs w:val="32"/>
          <w:u w:val="single"/>
        </w:rPr>
      </w:pPr>
    </w:p>
    <w:p w14:paraId="27670CC4" w14:textId="77777777" w:rsidR="00E65F54" w:rsidRDefault="00E65F54" w:rsidP="004A0A7F">
      <w:pPr>
        <w:spacing w:after="120" w:line="240" w:lineRule="auto"/>
        <w:rPr>
          <w:b/>
          <w:bCs/>
          <w:sz w:val="32"/>
          <w:szCs w:val="32"/>
          <w:u w:val="single"/>
        </w:rPr>
      </w:pPr>
    </w:p>
    <w:p w14:paraId="588917F0" w14:textId="77777777" w:rsidR="00E65F54" w:rsidRDefault="00E65F54" w:rsidP="004A0A7F">
      <w:pPr>
        <w:spacing w:after="120" w:line="240" w:lineRule="auto"/>
        <w:rPr>
          <w:b/>
          <w:bCs/>
          <w:sz w:val="32"/>
          <w:szCs w:val="32"/>
          <w:u w:val="single"/>
        </w:rPr>
      </w:pPr>
    </w:p>
    <w:p w14:paraId="60802AD2" w14:textId="77777777" w:rsidR="00E65F54" w:rsidRDefault="00E65F54" w:rsidP="004A0A7F">
      <w:pPr>
        <w:spacing w:after="120" w:line="240" w:lineRule="auto"/>
        <w:rPr>
          <w:b/>
          <w:bCs/>
          <w:sz w:val="32"/>
          <w:szCs w:val="32"/>
          <w:u w:val="single"/>
        </w:rPr>
      </w:pPr>
    </w:p>
    <w:p w14:paraId="4C0BE80F" w14:textId="77777777" w:rsidR="00E65F54" w:rsidRDefault="00E65F54" w:rsidP="004A0A7F">
      <w:pPr>
        <w:spacing w:after="120" w:line="240" w:lineRule="auto"/>
        <w:rPr>
          <w:b/>
          <w:bCs/>
          <w:sz w:val="32"/>
          <w:szCs w:val="32"/>
          <w:u w:val="single"/>
        </w:rPr>
      </w:pPr>
    </w:p>
    <w:p w14:paraId="124EE2E1" w14:textId="3A96F398" w:rsidR="004511E0" w:rsidRPr="00AF11D0" w:rsidRDefault="004511E0" w:rsidP="004A0A7F">
      <w:pPr>
        <w:spacing w:after="120" w:line="240" w:lineRule="auto"/>
        <w:rPr>
          <w:b/>
          <w:bCs/>
          <w:sz w:val="28"/>
          <w:szCs w:val="28"/>
          <w:u w:val="single"/>
        </w:rPr>
      </w:pPr>
      <w:r w:rsidRPr="00AF11D0">
        <w:rPr>
          <w:b/>
          <w:bCs/>
          <w:sz w:val="32"/>
          <w:szCs w:val="32"/>
          <w:u w:val="single"/>
        </w:rPr>
        <w:t xml:space="preserve">Notification </w:t>
      </w:r>
      <w:r>
        <w:rPr>
          <w:b/>
          <w:bCs/>
          <w:sz w:val="32"/>
          <w:szCs w:val="32"/>
          <w:u w:val="single"/>
        </w:rPr>
        <w:t>Tab</w:t>
      </w:r>
      <w:r w:rsidRPr="00AF11D0">
        <w:rPr>
          <w:b/>
          <w:bCs/>
          <w:sz w:val="28"/>
          <w:szCs w:val="28"/>
          <w:u w:val="single"/>
        </w:rPr>
        <w:t xml:space="preserve"> </w:t>
      </w:r>
    </w:p>
    <w:p w14:paraId="77627FAB" w14:textId="1391059C" w:rsidR="004511E0" w:rsidRDefault="004511E0" w:rsidP="004A0A7F">
      <w:pPr>
        <w:spacing w:after="120" w:line="240" w:lineRule="auto"/>
        <w:rPr>
          <w:sz w:val="24"/>
          <w:szCs w:val="24"/>
        </w:rPr>
      </w:pPr>
      <w:r w:rsidRPr="00CC0EFC">
        <w:rPr>
          <w:sz w:val="24"/>
          <w:szCs w:val="24"/>
        </w:rPr>
        <w:t xml:space="preserve">Department of Health Professions </w:t>
      </w:r>
      <w:r w:rsidR="004A0A7F">
        <w:rPr>
          <w:sz w:val="24"/>
          <w:szCs w:val="24"/>
        </w:rPr>
        <w:t xml:space="preserve">notification has been added. </w:t>
      </w:r>
      <w:r>
        <w:rPr>
          <w:sz w:val="24"/>
          <w:szCs w:val="24"/>
        </w:rPr>
        <w:t xml:space="preserve">This section is not required to save </w:t>
      </w:r>
      <w:r w:rsidR="004A0A7F">
        <w:rPr>
          <w:sz w:val="24"/>
          <w:szCs w:val="24"/>
        </w:rPr>
        <w:t xml:space="preserve">the </w:t>
      </w:r>
      <w:r>
        <w:rPr>
          <w:sz w:val="24"/>
          <w:szCs w:val="24"/>
        </w:rPr>
        <w:t>record.</w:t>
      </w:r>
      <w:r w:rsidR="009927DF">
        <w:rPr>
          <w:sz w:val="24"/>
          <w:szCs w:val="24"/>
        </w:rPr>
        <w:t xml:space="preserve"> The information should be entered when applicable, to ensure an accurate and complete CHRIS entry.</w:t>
      </w:r>
    </w:p>
    <w:p w14:paraId="3454675C" w14:textId="77777777" w:rsidR="004A0A7F" w:rsidRDefault="004A0A7F" w:rsidP="004A0A7F">
      <w:pPr>
        <w:spacing w:after="0" w:line="240" w:lineRule="auto"/>
        <w:rPr>
          <w:sz w:val="24"/>
          <w:szCs w:val="24"/>
        </w:rPr>
      </w:pPr>
    </w:p>
    <w:p w14:paraId="1EA1D079" w14:textId="4419179C" w:rsidR="004511E0" w:rsidRDefault="004511E0" w:rsidP="00D83C51">
      <w:pPr>
        <w:rPr>
          <w:b/>
          <w:bCs/>
          <w:sz w:val="32"/>
          <w:szCs w:val="32"/>
          <w:u w:val="single"/>
        </w:rPr>
      </w:pPr>
      <w:r w:rsidRPr="004511E0">
        <w:rPr>
          <w:b/>
          <w:bCs/>
          <w:noProof/>
          <w:sz w:val="32"/>
          <w:szCs w:val="32"/>
          <w:u w:val="single"/>
        </w:rPr>
        <w:drawing>
          <wp:inline distT="0" distB="0" distL="0" distR="0" wp14:anchorId="11AB86FA" wp14:editId="1581340C">
            <wp:extent cx="5943600" cy="181546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4"/>
                    <a:stretch>
                      <a:fillRect/>
                    </a:stretch>
                  </pic:blipFill>
                  <pic:spPr>
                    <a:xfrm>
                      <a:off x="0" y="0"/>
                      <a:ext cx="5943600" cy="1815465"/>
                    </a:xfrm>
                    <a:prstGeom prst="rect">
                      <a:avLst/>
                    </a:prstGeom>
                  </pic:spPr>
                </pic:pic>
              </a:graphicData>
            </a:graphic>
          </wp:inline>
        </w:drawing>
      </w:r>
    </w:p>
    <w:p w14:paraId="63AD8373" w14:textId="77777777" w:rsidR="009927DF" w:rsidRDefault="009927DF" w:rsidP="00D83C51">
      <w:pPr>
        <w:rPr>
          <w:b/>
          <w:bCs/>
          <w:sz w:val="32"/>
          <w:szCs w:val="32"/>
          <w:u w:val="single"/>
        </w:rPr>
      </w:pPr>
    </w:p>
    <w:p w14:paraId="77EBD327" w14:textId="6F11B5DE" w:rsidR="00D83C51" w:rsidRPr="00BB5B23" w:rsidRDefault="00D83C51" w:rsidP="00D83C51">
      <w:pPr>
        <w:rPr>
          <w:b/>
          <w:bCs/>
          <w:color w:val="FF0000"/>
          <w:sz w:val="32"/>
          <w:szCs w:val="32"/>
          <w:u w:val="single"/>
        </w:rPr>
      </w:pPr>
      <w:r w:rsidRPr="00BB5B23">
        <w:rPr>
          <w:b/>
          <w:bCs/>
          <w:sz w:val="32"/>
          <w:szCs w:val="32"/>
          <w:u w:val="single"/>
        </w:rPr>
        <w:t xml:space="preserve">Investigation </w:t>
      </w:r>
      <w:r w:rsidR="00210490" w:rsidRPr="00BB5B23">
        <w:rPr>
          <w:b/>
          <w:bCs/>
          <w:sz w:val="32"/>
          <w:szCs w:val="32"/>
          <w:u w:val="single"/>
        </w:rPr>
        <w:t>Tab</w:t>
      </w:r>
      <w:r w:rsidR="0060239F" w:rsidRPr="00BB5B23">
        <w:rPr>
          <w:b/>
          <w:bCs/>
          <w:sz w:val="32"/>
          <w:szCs w:val="32"/>
          <w:u w:val="single"/>
        </w:rPr>
        <w:t xml:space="preserve"> </w:t>
      </w:r>
    </w:p>
    <w:p w14:paraId="36782288" w14:textId="68AF4059" w:rsidR="00210490" w:rsidRDefault="00C47597" w:rsidP="00612284">
      <w:pPr>
        <w:jc w:val="both"/>
        <w:rPr>
          <w:rFonts w:cstheme="minorHAnsi"/>
          <w:sz w:val="24"/>
          <w:szCs w:val="24"/>
        </w:rPr>
      </w:pPr>
      <w:r>
        <w:rPr>
          <w:rFonts w:cstheme="minorHAnsi"/>
          <w:sz w:val="24"/>
          <w:szCs w:val="24"/>
        </w:rPr>
        <w:t xml:space="preserve">The Disposition section of this tab has been updated to reflect </w:t>
      </w:r>
      <w:r w:rsidR="00E11977">
        <w:rPr>
          <w:rFonts w:cstheme="minorHAnsi"/>
          <w:sz w:val="24"/>
          <w:szCs w:val="24"/>
        </w:rPr>
        <w:t xml:space="preserve">all </w:t>
      </w:r>
      <w:r>
        <w:rPr>
          <w:rFonts w:cstheme="minorHAnsi"/>
          <w:sz w:val="24"/>
          <w:szCs w:val="24"/>
        </w:rPr>
        <w:t xml:space="preserve">the types of abuse and neglect on the Allegation tab. </w:t>
      </w:r>
    </w:p>
    <w:p w14:paraId="7AB2C71B" w14:textId="397317B9" w:rsidR="00C47597" w:rsidRDefault="00C47597" w:rsidP="00612284">
      <w:pPr>
        <w:jc w:val="both"/>
        <w:rPr>
          <w:rFonts w:cstheme="minorHAnsi"/>
          <w:sz w:val="24"/>
          <w:szCs w:val="24"/>
        </w:rPr>
      </w:pPr>
      <w:r>
        <w:rPr>
          <w:rFonts w:cstheme="minorHAnsi"/>
          <w:sz w:val="24"/>
          <w:szCs w:val="24"/>
        </w:rPr>
        <w:t>Additionally, an “</w:t>
      </w:r>
      <w:r w:rsidRPr="004D2CCA">
        <w:rPr>
          <w:rFonts w:cstheme="minorHAnsi"/>
          <w:b/>
          <w:bCs/>
          <w:sz w:val="24"/>
          <w:szCs w:val="24"/>
        </w:rPr>
        <w:t>Other (Explain on below textbox)</w:t>
      </w:r>
      <w:r>
        <w:rPr>
          <w:rFonts w:cstheme="minorHAnsi"/>
          <w:sz w:val="24"/>
          <w:szCs w:val="24"/>
        </w:rPr>
        <w:t xml:space="preserve">” category has been added. When this is checked, an explanation </w:t>
      </w:r>
      <w:r w:rsidR="00E11977">
        <w:rPr>
          <w:rFonts w:cstheme="minorHAnsi"/>
          <w:sz w:val="24"/>
          <w:szCs w:val="24"/>
        </w:rPr>
        <w:t xml:space="preserve">must be provided </w:t>
      </w:r>
      <w:r>
        <w:rPr>
          <w:rFonts w:cstheme="minorHAnsi"/>
          <w:sz w:val="24"/>
          <w:szCs w:val="24"/>
        </w:rPr>
        <w:t xml:space="preserve">in the textbox. </w:t>
      </w:r>
      <w:r w:rsidR="00664F0B">
        <w:rPr>
          <w:rFonts w:cstheme="minorHAnsi"/>
          <w:sz w:val="24"/>
          <w:szCs w:val="24"/>
        </w:rPr>
        <w:t>This box should be checked when a violation</w:t>
      </w:r>
      <w:r w:rsidR="00E65F54">
        <w:rPr>
          <w:rFonts w:cstheme="minorHAnsi"/>
          <w:sz w:val="24"/>
          <w:szCs w:val="24"/>
        </w:rPr>
        <w:t xml:space="preserve"> besides abuse, neglect or exploitation</w:t>
      </w:r>
      <w:r w:rsidR="00664F0B">
        <w:rPr>
          <w:rFonts w:cstheme="minorHAnsi"/>
          <w:sz w:val="24"/>
          <w:szCs w:val="24"/>
        </w:rPr>
        <w:t xml:space="preserve"> </w:t>
      </w:r>
      <w:r w:rsidR="00E11977">
        <w:rPr>
          <w:rFonts w:cstheme="minorHAnsi"/>
          <w:sz w:val="24"/>
          <w:szCs w:val="24"/>
        </w:rPr>
        <w:t>has been</w:t>
      </w:r>
      <w:r w:rsidR="00664F0B">
        <w:rPr>
          <w:rFonts w:cstheme="minorHAnsi"/>
          <w:sz w:val="24"/>
          <w:szCs w:val="24"/>
        </w:rPr>
        <w:t xml:space="preserve"> identified</w:t>
      </w:r>
      <w:r w:rsidR="00E11977">
        <w:rPr>
          <w:rFonts w:cstheme="minorHAnsi"/>
          <w:sz w:val="24"/>
          <w:szCs w:val="24"/>
        </w:rPr>
        <w:t xml:space="preserve">. </w:t>
      </w:r>
    </w:p>
    <w:p w14:paraId="2BF05D23" w14:textId="35ACE630" w:rsidR="00D83C51" w:rsidRDefault="00AF11D0" w:rsidP="00BB5B23">
      <w:pPr>
        <w:jc w:val="center"/>
        <w:rPr>
          <w:rFonts w:cstheme="minorHAnsi"/>
          <w:b/>
          <w:bCs/>
          <w:color w:val="FF0000"/>
          <w:sz w:val="28"/>
          <w:szCs w:val="28"/>
          <w:u w:val="single"/>
        </w:rPr>
      </w:pPr>
      <w:r>
        <w:rPr>
          <w:rFonts w:cstheme="minorHAnsi"/>
          <w:b/>
          <w:bCs/>
          <w:noProof/>
          <w:color w:val="FF0000"/>
          <w:sz w:val="28"/>
          <w:szCs w:val="28"/>
          <w:u w:val="single"/>
        </w:rPr>
        <mc:AlternateContent>
          <mc:Choice Requires="wps">
            <w:drawing>
              <wp:anchor distT="0" distB="0" distL="114300" distR="114300" simplePos="0" relativeHeight="251669504" behindDoc="0" locked="0" layoutInCell="1" allowOverlap="1" wp14:anchorId="099F906D" wp14:editId="03E4AA55">
                <wp:simplePos x="0" y="0"/>
                <wp:positionH relativeFrom="column">
                  <wp:posOffset>342900</wp:posOffset>
                </wp:positionH>
                <wp:positionV relativeFrom="paragraph">
                  <wp:posOffset>2831465</wp:posOffset>
                </wp:positionV>
                <wp:extent cx="3419475" cy="438150"/>
                <wp:effectExtent l="19050" t="19050" r="28575" b="19050"/>
                <wp:wrapNone/>
                <wp:docPr id="21" name="Rectangle 21"/>
                <wp:cNvGraphicFramePr/>
                <a:graphic xmlns:a="http://schemas.openxmlformats.org/drawingml/2006/main">
                  <a:graphicData uri="http://schemas.microsoft.com/office/word/2010/wordprocessingShape">
                    <wps:wsp>
                      <wps:cNvSpPr/>
                      <wps:spPr>
                        <a:xfrm>
                          <a:off x="0" y="0"/>
                          <a:ext cx="3419475" cy="438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09A31" id="Rectangle 21" o:spid="_x0000_s1026" style="position:absolute;margin-left:27pt;margin-top:222.95pt;width:269.2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" filled="f" strokecolor="red" strokeweight="2.25pt"/>
            </w:pict>
          </mc:Fallback>
        </mc:AlternateContent>
      </w:r>
      <w:r>
        <w:rPr>
          <w:rFonts w:cstheme="minorHAnsi"/>
          <w:b/>
          <w:bCs/>
          <w:noProof/>
          <w:color w:val="FF0000"/>
          <w:sz w:val="28"/>
          <w:szCs w:val="28"/>
          <w:u w:val="single"/>
        </w:rPr>
        <mc:AlternateContent>
          <mc:Choice Requires="wps">
            <w:drawing>
              <wp:anchor distT="0" distB="0" distL="114300" distR="114300" simplePos="0" relativeHeight="251667456" behindDoc="0" locked="0" layoutInCell="1" allowOverlap="1" wp14:anchorId="0E0C08AA" wp14:editId="76672756">
                <wp:simplePos x="0" y="0"/>
                <wp:positionH relativeFrom="column">
                  <wp:posOffset>2847975</wp:posOffset>
                </wp:positionH>
                <wp:positionV relativeFrom="paragraph">
                  <wp:posOffset>2300605</wp:posOffset>
                </wp:positionV>
                <wp:extent cx="2743200" cy="438150"/>
                <wp:effectExtent l="19050" t="19050" r="19050" b="19050"/>
                <wp:wrapNone/>
                <wp:docPr id="20" name="Rectangle 20"/>
                <wp:cNvGraphicFramePr/>
                <a:graphic xmlns:a="http://schemas.openxmlformats.org/drawingml/2006/main">
                  <a:graphicData uri="http://schemas.microsoft.com/office/word/2010/wordprocessingShape">
                    <wps:wsp>
                      <wps:cNvSpPr/>
                      <wps:spPr>
                        <a:xfrm>
                          <a:off x="0" y="0"/>
                          <a:ext cx="2743200" cy="4381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EFEE7" id="Rectangle 20" o:spid="_x0000_s1026" style="position:absolute;margin-left:224.25pt;margin-top:181.15pt;width:3in;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" filled="f" strokecolor="red" strokeweight="2.25pt"/>
            </w:pict>
          </mc:Fallback>
        </mc:AlternateContent>
      </w:r>
      <w:r w:rsidR="005131D3" w:rsidRPr="005131D3">
        <w:rPr>
          <w:rFonts w:cstheme="minorHAnsi"/>
          <w:b/>
          <w:bCs/>
          <w:noProof/>
          <w:color w:val="FF0000"/>
          <w:sz w:val="28"/>
          <w:szCs w:val="28"/>
          <w:u w:val="single"/>
        </w:rPr>
        <w:drawing>
          <wp:inline distT="0" distB="0" distL="0" distR="0" wp14:anchorId="44FFD651" wp14:editId="0B459FC3">
            <wp:extent cx="5353050" cy="3265017"/>
            <wp:effectExtent l="0" t="0" r="0" b="0"/>
            <wp:docPr id="18" name="Picture 18"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with medium confidence"/>
                    <pic:cNvPicPr/>
                  </pic:nvPicPr>
                  <pic:blipFill>
                    <a:blip r:embed="rId15"/>
                    <a:stretch>
                      <a:fillRect/>
                    </a:stretch>
                  </pic:blipFill>
                  <pic:spPr>
                    <a:xfrm>
                      <a:off x="0" y="0"/>
                      <a:ext cx="5370118" cy="3275428"/>
                    </a:xfrm>
                    <a:prstGeom prst="rect">
                      <a:avLst/>
                    </a:prstGeom>
                  </pic:spPr>
                </pic:pic>
              </a:graphicData>
            </a:graphic>
          </wp:inline>
        </w:drawing>
      </w:r>
    </w:p>
    <w:p w14:paraId="18DCBBDD" w14:textId="77777777" w:rsidR="00AF11D0" w:rsidRDefault="00AF11D0" w:rsidP="00D83C51">
      <w:pPr>
        <w:rPr>
          <w:sz w:val="24"/>
          <w:szCs w:val="24"/>
        </w:rPr>
      </w:pPr>
    </w:p>
    <w:p w14:paraId="330DB3E8" w14:textId="65160578" w:rsidR="00D83C51" w:rsidRDefault="00D83C51" w:rsidP="00D83C51">
      <w:pPr>
        <w:rPr>
          <w:sz w:val="24"/>
          <w:szCs w:val="24"/>
        </w:rPr>
      </w:pPr>
      <w:r w:rsidRPr="004D2CCA">
        <w:rPr>
          <w:sz w:val="24"/>
          <w:szCs w:val="24"/>
        </w:rPr>
        <w:t xml:space="preserve">In the </w:t>
      </w:r>
      <w:r w:rsidRPr="004D2CCA">
        <w:rPr>
          <w:b/>
          <w:bCs/>
          <w:sz w:val="24"/>
          <w:szCs w:val="24"/>
        </w:rPr>
        <w:t>Rationale</w:t>
      </w:r>
      <w:r w:rsidRPr="004D2CCA">
        <w:rPr>
          <w:sz w:val="24"/>
          <w:szCs w:val="24"/>
        </w:rPr>
        <w:t xml:space="preserve"> section</w:t>
      </w:r>
      <w:r w:rsidR="004D2CCA" w:rsidRPr="004D2CCA">
        <w:rPr>
          <w:sz w:val="24"/>
          <w:szCs w:val="24"/>
        </w:rPr>
        <w:t>,</w:t>
      </w:r>
      <w:r w:rsidR="004D2CCA">
        <w:rPr>
          <w:b/>
          <w:bCs/>
          <w:sz w:val="24"/>
          <w:szCs w:val="24"/>
          <w:u w:val="single"/>
        </w:rPr>
        <w:t xml:space="preserve"> </w:t>
      </w:r>
      <w:r w:rsidR="004D2CCA">
        <w:rPr>
          <w:sz w:val="24"/>
          <w:szCs w:val="24"/>
        </w:rPr>
        <w:t xml:space="preserve">the </w:t>
      </w:r>
      <w:r w:rsidRPr="00B1342C">
        <w:rPr>
          <w:sz w:val="24"/>
          <w:szCs w:val="24"/>
        </w:rPr>
        <w:t>“Other”</w:t>
      </w:r>
      <w:r w:rsidR="004D2CCA">
        <w:rPr>
          <w:sz w:val="24"/>
          <w:szCs w:val="24"/>
        </w:rPr>
        <w:t xml:space="preserve"> checkbox has been revised to read, “</w:t>
      </w:r>
      <w:r w:rsidR="00BB56EF" w:rsidRPr="00543957">
        <w:rPr>
          <w:b/>
          <w:bCs/>
          <w:sz w:val="24"/>
          <w:szCs w:val="24"/>
        </w:rPr>
        <w:t>Other (e.g., video footage)</w:t>
      </w:r>
      <w:r w:rsidRPr="00B1342C">
        <w:rPr>
          <w:sz w:val="24"/>
          <w:szCs w:val="24"/>
        </w:rPr>
        <w:t>.</w:t>
      </w:r>
      <w:r w:rsidR="004D2CCA">
        <w:rPr>
          <w:sz w:val="24"/>
          <w:szCs w:val="24"/>
        </w:rPr>
        <w:t>”</w:t>
      </w:r>
      <w:r w:rsidRPr="00B1342C">
        <w:rPr>
          <w:sz w:val="24"/>
          <w:szCs w:val="24"/>
        </w:rPr>
        <w:t xml:space="preserve"> </w:t>
      </w:r>
      <w:r w:rsidR="004D2CCA">
        <w:rPr>
          <w:sz w:val="24"/>
          <w:szCs w:val="24"/>
        </w:rPr>
        <w:t xml:space="preserve">As a reminder, this option should be </w:t>
      </w:r>
      <w:r w:rsidR="00543957">
        <w:rPr>
          <w:sz w:val="24"/>
          <w:szCs w:val="24"/>
        </w:rPr>
        <w:t>checked,</w:t>
      </w:r>
      <w:r w:rsidR="004D2CCA">
        <w:rPr>
          <w:sz w:val="24"/>
          <w:szCs w:val="24"/>
        </w:rPr>
        <w:t xml:space="preserve"> and the corresponding textbox completed to describe the evidence used to determine the disposition. </w:t>
      </w:r>
      <w:r w:rsidR="00A40B14">
        <w:rPr>
          <w:sz w:val="24"/>
          <w:szCs w:val="24"/>
        </w:rPr>
        <w:t xml:space="preserve"> </w:t>
      </w:r>
    </w:p>
    <w:p w14:paraId="0EBC899E" w14:textId="6F7E8DE2" w:rsidR="00D83C51" w:rsidRDefault="00AF11D0" w:rsidP="00BB5B23">
      <w:pPr>
        <w:jc w:val="center"/>
        <w:rPr>
          <w:rFonts w:cstheme="minorHAnsi"/>
          <w:b/>
          <w:bCs/>
          <w:color w:val="FF0000"/>
          <w:sz w:val="28"/>
          <w:szCs w:val="28"/>
          <w:u w:val="single"/>
        </w:rPr>
      </w:pPr>
      <w:r>
        <w:rPr>
          <w:rFonts w:cstheme="minorHAnsi"/>
          <w:b/>
          <w:bCs/>
          <w:noProof/>
          <w:color w:val="FF0000"/>
          <w:sz w:val="28"/>
          <w:szCs w:val="28"/>
          <w:u w:val="single"/>
        </w:rPr>
        <mc:AlternateContent>
          <mc:Choice Requires="wps">
            <w:drawing>
              <wp:anchor distT="0" distB="0" distL="114300" distR="114300" simplePos="0" relativeHeight="251671552" behindDoc="0" locked="0" layoutInCell="1" allowOverlap="1" wp14:anchorId="143B3B03" wp14:editId="7794B618">
                <wp:simplePos x="0" y="0"/>
                <wp:positionH relativeFrom="column">
                  <wp:posOffset>1190625</wp:posOffset>
                </wp:positionH>
                <wp:positionV relativeFrom="paragraph">
                  <wp:posOffset>1708785</wp:posOffset>
                </wp:positionV>
                <wp:extent cx="2105025" cy="342900"/>
                <wp:effectExtent l="19050" t="19050" r="28575" b="19050"/>
                <wp:wrapNone/>
                <wp:docPr id="23" name="Rectangle 23"/>
                <wp:cNvGraphicFramePr/>
                <a:graphic xmlns:a="http://schemas.openxmlformats.org/drawingml/2006/main">
                  <a:graphicData uri="http://schemas.microsoft.com/office/word/2010/wordprocessingShape">
                    <wps:wsp>
                      <wps:cNvSpPr/>
                      <wps:spPr>
                        <a:xfrm>
                          <a:off x="0" y="0"/>
                          <a:ext cx="2105025" cy="342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12102" id="Rectangle 23" o:spid="_x0000_s1026" style="position:absolute;margin-left:93.75pt;margin-top:134.55pt;width:165.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" filled="f" strokecolor="red" strokeweight="2.25pt"/>
            </w:pict>
          </mc:Fallback>
        </mc:AlternateContent>
      </w:r>
      <w:r w:rsidR="00BB5B23">
        <w:rPr>
          <w:rFonts w:cstheme="minorHAnsi"/>
          <w:b/>
          <w:bCs/>
          <w:noProof/>
          <w:color w:val="FF0000"/>
          <w:sz w:val="28"/>
          <w:szCs w:val="28"/>
          <w:u w:val="single"/>
        </w:rPr>
        <mc:AlternateContent>
          <mc:Choice Requires="wps">
            <w:drawing>
              <wp:anchor distT="0" distB="0" distL="114300" distR="114300" simplePos="0" relativeHeight="251673600" behindDoc="0" locked="0" layoutInCell="1" allowOverlap="1" wp14:anchorId="17E7695F" wp14:editId="1F1AB413">
                <wp:simplePos x="0" y="0"/>
                <wp:positionH relativeFrom="column">
                  <wp:posOffset>438150</wp:posOffset>
                </wp:positionH>
                <wp:positionV relativeFrom="paragraph">
                  <wp:posOffset>2051685</wp:posOffset>
                </wp:positionV>
                <wp:extent cx="5057775" cy="503555"/>
                <wp:effectExtent l="19050" t="19050" r="28575" b="10795"/>
                <wp:wrapNone/>
                <wp:docPr id="24" name="Rectangle 24"/>
                <wp:cNvGraphicFramePr/>
                <a:graphic xmlns:a="http://schemas.openxmlformats.org/drawingml/2006/main">
                  <a:graphicData uri="http://schemas.microsoft.com/office/word/2010/wordprocessingShape">
                    <wps:wsp>
                      <wps:cNvSpPr/>
                      <wps:spPr>
                        <a:xfrm>
                          <a:off x="0" y="0"/>
                          <a:ext cx="5057775" cy="50355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63ACB" id="Rectangle 24" o:spid="_x0000_s1026" style="position:absolute;margin-left:34.5pt;margin-top:161.55pt;width:398.25pt;height:3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" filled="f" strokecolor="red" strokeweight="2.25pt"/>
            </w:pict>
          </mc:Fallback>
        </mc:AlternateContent>
      </w:r>
      <w:r w:rsidR="00543957" w:rsidRPr="00543957">
        <w:rPr>
          <w:rFonts w:cstheme="minorHAnsi"/>
          <w:b/>
          <w:bCs/>
          <w:noProof/>
          <w:color w:val="FF0000"/>
          <w:sz w:val="28"/>
          <w:szCs w:val="28"/>
          <w:u w:val="single"/>
        </w:rPr>
        <w:drawing>
          <wp:inline distT="0" distB="0" distL="0" distR="0" wp14:anchorId="6F15E9C5" wp14:editId="3260DF86">
            <wp:extent cx="5067300" cy="2556929"/>
            <wp:effectExtent l="0" t="0" r="0" b="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a:blip r:embed="rId16"/>
                    <a:stretch>
                      <a:fillRect/>
                    </a:stretch>
                  </pic:blipFill>
                  <pic:spPr>
                    <a:xfrm>
                      <a:off x="0" y="0"/>
                      <a:ext cx="5083032" cy="2564867"/>
                    </a:xfrm>
                    <a:prstGeom prst="rect">
                      <a:avLst/>
                    </a:prstGeom>
                  </pic:spPr>
                </pic:pic>
              </a:graphicData>
            </a:graphic>
          </wp:inline>
        </w:drawing>
      </w:r>
    </w:p>
    <w:p w14:paraId="16FBD8F5" w14:textId="0F61E642" w:rsidR="000454CC" w:rsidRPr="00625CFE" w:rsidRDefault="000454CC" w:rsidP="00E05077">
      <w:pPr>
        <w:rPr>
          <w:color w:val="FF0000"/>
          <w:sz w:val="36"/>
          <w:szCs w:val="36"/>
        </w:rPr>
      </w:pPr>
    </w:p>
    <w:p w14:paraId="30C68D77" w14:textId="16CE1BFE" w:rsidR="00CA2A18" w:rsidRPr="00CA2A18" w:rsidRDefault="006A594E" w:rsidP="006A594E">
      <w:pPr>
        <w:rPr>
          <w:b/>
          <w:bCs/>
          <w:sz w:val="32"/>
          <w:szCs w:val="32"/>
        </w:rPr>
      </w:pPr>
      <w:r w:rsidRPr="00CA2A18">
        <w:rPr>
          <w:b/>
          <w:bCs/>
          <w:sz w:val="32"/>
          <w:szCs w:val="32"/>
          <w:u w:val="single"/>
        </w:rPr>
        <w:t>Reports</w:t>
      </w:r>
    </w:p>
    <w:p w14:paraId="2F0AA034" w14:textId="6F2028F7" w:rsidR="006A594E" w:rsidRPr="00CA2A18" w:rsidRDefault="006A594E" w:rsidP="00CA2A18">
      <w:pPr>
        <w:spacing w:after="0" w:line="240" w:lineRule="auto"/>
        <w:rPr>
          <w:sz w:val="24"/>
          <w:szCs w:val="24"/>
        </w:rPr>
      </w:pPr>
      <w:r w:rsidRPr="00CA2A18">
        <w:rPr>
          <w:sz w:val="24"/>
          <w:szCs w:val="24"/>
        </w:rPr>
        <w:t xml:space="preserve">The </w:t>
      </w:r>
      <w:r w:rsidRPr="00CA2A18">
        <w:rPr>
          <w:b/>
          <w:bCs/>
          <w:sz w:val="24"/>
          <w:szCs w:val="24"/>
        </w:rPr>
        <w:t>Reports</w:t>
      </w:r>
      <w:r w:rsidRPr="00CA2A18">
        <w:rPr>
          <w:sz w:val="24"/>
          <w:szCs w:val="24"/>
        </w:rPr>
        <w:t xml:space="preserve"> </w:t>
      </w:r>
      <w:r w:rsidR="00CA2A18">
        <w:rPr>
          <w:sz w:val="24"/>
          <w:szCs w:val="24"/>
        </w:rPr>
        <w:t xml:space="preserve">option in the left side Navigation bar </w:t>
      </w:r>
      <w:r w:rsidRPr="00CA2A18">
        <w:rPr>
          <w:sz w:val="24"/>
          <w:szCs w:val="24"/>
        </w:rPr>
        <w:t xml:space="preserve">allows </w:t>
      </w:r>
      <w:r w:rsidR="00E11977">
        <w:rPr>
          <w:sz w:val="24"/>
          <w:szCs w:val="24"/>
        </w:rPr>
        <w:t xml:space="preserve">the end </w:t>
      </w:r>
      <w:r w:rsidRPr="00CA2A18">
        <w:rPr>
          <w:sz w:val="24"/>
          <w:szCs w:val="24"/>
        </w:rPr>
        <w:t>user to view abuse, complaint, and other reports.</w:t>
      </w:r>
      <w:r w:rsidR="00CA2A18">
        <w:rPr>
          <w:sz w:val="24"/>
          <w:szCs w:val="24"/>
        </w:rPr>
        <w:t xml:space="preserve"> This option can be accessed from any tab in CHRIS. </w:t>
      </w:r>
    </w:p>
    <w:p w14:paraId="4ABCEDCA" w14:textId="61D3C87E" w:rsidR="006A594E" w:rsidRDefault="006A594E" w:rsidP="00CA2A18">
      <w:pPr>
        <w:spacing w:after="0" w:line="240" w:lineRule="auto"/>
        <w:rPr>
          <w:sz w:val="36"/>
          <w:szCs w:val="36"/>
        </w:rPr>
      </w:pPr>
    </w:p>
    <w:p w14:paraId="696C60D4" w14:textId="6A73C8CB" w:rsidR="00BE149E" w:rsidRDefault="00BE7747" w:rsidP="00CA2A18">
      <w:pPr>
        <w:jc w:val="center"/>
        <w:rPr>
          <w:sz w:val="36"/>
          <w:szCs w:val="36"/>
        </w:rPr>
      </w:pPr>
      <w:r w:rsidRPr="00BE7747">
        <w:rPr>
          <w:noProof/>
          <w:sz w:val="36"/>
          <w:szCs w:val="36"/>
        </w:rPr>
        <w:drawing>
          <wp:inline distT="0" distB="0" distL="0" distR="0" wp14:anchorId="76EAFF1E" wp14:editId="22F7A011">
            <wp:extent cx="4747671" cy="2804403"/>
            <wp:effectExtent l="0" t="0" r="0" b="0"/>
            <wp:docPr id="13" name="Picture 1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with medium confidence"/>
                    <pic:cNvPicPr/>
                  </pic:nvPicPr>
                  <pic:blipFill>
                    <a:blip r:embed="rId17"/>
                    <a:stretch>
                      <a:fillRect/>
                    </a:stretch>
                  </pic:blipFill>
                  <pic:spPr>
                    <a:xfrm>
                      <a:off x="0" y="0"/>
                      <a:ext cx="4747671" cy="2804403"/>
                    </a:xfrm>
                    <a:prstGeom prst="rect">
                      <a:avLst/>
                    </a:prstGeom>
                    <a:effectLst>
                      <a:innerShdw blurRad="114300">
                        <a:prstClr val="black"/>
                      </a:innerShdw>
                    </a:effectLst>
                  </pic:spPr>
                </pic:pic>
              </a:graphicData>
            </a:graphic>
          </wp:inline>
        </w:drawing>
      </w:r>
    </w:p>
    <w:p w14:paraId="59A44BA7" w14:textId="77777777" w:rsidR="00AC0F07" w:rsidRPr="00D2447B" w:rsidRDefault="00AC0F07" w:rsidP="00D2447B">
      <w:pPr>
        <w:rPr>
          <w:sz w:val="36"/>
          <w:szCs w:val="36"/>
        </w:rPr>
      </w:pPr>
    </w:p>
    <w:sectPr w:rsidR="00AC0F07" w:rsidRPr="00D2447B" w:rsidSect="00BB5B23">
      <w:footerReference w:type="default" r:id="rId1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09E15" w14:textId="77777777" w:rsidR="005E08A8" w:rsidRDefault="005E08A8" w:rsidP="007D1207">
      <w:pPr>
        <w:spacing w:after="0" w:line="240" w:lineRule="auto"/>
      </w:pPr>
      <w:r>
        <w:separator/>
      </w:r>
    </w:p>
  </w:endnote>
  <w:endnote w:type="continuationSeparator" w:id="0">
    <w:p w14:paraId="31F9D220" w14:textId="77777777" w:rsidR="005E08A8" w:rsidRDefault="005E08A8" w:rsidP="007D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008598"/>
      <w:docPartObj>
        <w:docPartGallery w:val="Page Numbers (Bottom of Page)"/>
        <w:docPartUnique/>
      </w:docPartObj>
    </w:sdtPr>
    <w:sdtEndPr>
      <w:rPr>
        <w:noProof/>
      </w:rPr>
    </w:sdtEndPr>
    <w:sdtContent>
      <w:p w14:paraId="50C13540" w14:textId="6F6AF3BC" w:rsidR="00C10631" w:rsidRDefault="00C10631">
        <w:pPr>
          <w:pStyle w:val="Footer"/>
        </w:pPr>
        <w:r>
          <w:fldChar w:fldCharType="begin"/>
        </w:r>
        <w:r>
          <w:instrText xml:space="preserve"> PAGE   \* MERGEFORMAT </w:instrText>
        </w:r>
        <w:r>
          <w:fldChar w:fldCharType="separate"/>
        </w:r>
        <w:r w:rsidR="004D730E">
          <w:rPr>
            <w:noProof/>
          </w:rPr>
          <w:t>1</w:t>
        </w:r>
        <w:r>
          <w:rPr>
            <w:noProof/>
          </w:rPr>
          <w:fldChar w:fldCharType="end"/>
        </w:r>
      </w:p>
    </w:sdtContent>
  </w:sdt>
  <w:p w14:paraId="56D9EAD3" w14:textId="77777777" w:rsidR="007D1207" w:rsidRDefault="007D1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1F29" w14:textId="77777777" w:rsidR="005E08A8" w:rsidRDefault="005E08A8" w:rsidP="007D1207">
      <w:pPr>
        <w:spacing w:after="0" w:line="240" w:lineRule="auto"/>
      </w:pPr>
      <w:r>
        <w:separator/>
      </w:r>
    </w:p>
  </w:footnote>
  <w:footnote w:type="continuationSeparator" w:id="0">
    <w:p w14:paraId="78CF1D7F" w14:textId="77777777" w:rsidR="005E08A8" w:rsidRDefault="005E08A8" w:rsidP="007D1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EB0"/>
    <w:multiLevelType w:val="hybridMultilevel"/>
    <w:tmpl w:val="9BA69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34BE9"/>
    <w:multiLevelType w:val="multilevel"/>
    <w:tmpl w:val="B76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522233">
    <w:abstractNumId w:val="0"/>
  </w:num>
  <w:num w:numId="2" w16cid:durableId="206386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47B"/>
    <w:rsid w:val="00012B74"/>
    <w:rsid w:val="000454CC"/>
    <w:rsid w:val="00095B76"/>
    <w:rsid w:val="000B3441"/>
    <w:rsid w:val="000C0533"/>
    <w:rsid w:val="000C09D6"/>
    <w:rsid w:val="000C19A2"/>
    <w:rsid w:val="000E3658"/>
    <w:rsid w:val="00131E5D"/>
    <w:rsid w:val="001429A7"/>
    <w:rsid w:val="00152D97"/>
    <w:rsid w:val="00180340"/>
    <w:rsid w:val="0019779C"/>
    <w:rsid w:val="001E162D"/>
    <w:rsid w:val="0020272B"/>
    <w:rsid w:val="00210490"/>
    <w:rsid w:val="002C383D"/>
    <w:rsid w:val="002E51B4"/>
    <w:rsid w:val="002E7AB4"/>
    <w:rsid w:val="00310DCF"/>
    <w:rsid w:val="0031603A"/>
    <w:rsid w:val="00325636"/>
    <w:rsid w:val="00340E17"/>
    <w:rsid w:val="0035550A"/>
    <w:rsid w:val="00365CAE"/>
    <w:rsid w:val="00367872"/>
    <w:rsid w:val="003C3E00"/>
    <w:rsid w:val="003C5ADD"/>
    <w:rsid w:val="003C64AA"/>
    <w:rsid w:val="003C69AE"/>
    <w:rsid w:val="004059FA"/>
    <w:rsid w:val="00416E9F"/>
    <w:rsid w:val="0042506C"/>
    <w:rsid w:val="00432368"/>
    <w:rsid w:val="00447913"/>
    <w:rsid w:val="004511E0"/>
    <w:rsid w:val="004901D8"/>
    <w:rsid w:val="004A0A7F"/>
    <w:rsid w:val="004A0CD2"/>
    <w:rsid w:val="004A18AC"/>
    <w:rsid w:val="004D2CCA"/>
    <w:rsid w:val="004D730E"/>
    <w:rsid w:val="004E465E"/>
    <w:rsid w:val="0050010B"/>
    <w:rsid w:val="005131D3"/>
    <w:rsid w:val="00537218"/>
    <w:rsid w:val="00543957"/>
    <w:rsid w:val="00552A8F"/>
    <w:rsid w:val="00554F6A"/>
    <w:rsid w:val="00561DFD"/>
    <w:rsid w:val="0056524D"/>
    <w:rsid w:val="0057509C"/>
    <w:rsid w:val="00580F72"/>
    <w:rsid w:val="005D73EA"/>
    <w:rsid w:val="005E08A8"/>
    <w:rsid w:val="005F2710"/>
    <w:rsid w:val="0060239F"/>
    <w:rsid w:val="00612284"/>
    <w:rsid w:val="00625CFE"/>
    <w:rsid w:val="00634062"/>
    <w:rsid w:val="00664F0B"/>
    <w:rsid w:val="00670417"/>
    <w:rsid w:val="006726EA"/>
    <w:rsid w:val="006737E6"/>
    <w:rsid w:val="00676929"/>
    <w:rsid w:val="00691C91"/>
    <w:rsid w:val="006A594E"/>
    <w:rsid w:val="006E49C5"/>
    <w:rsid w:val="006F18B8"/>
    <w:rsid w:val="006F5E0D"/>
    <w:rsid w:val="00750850"/>
    <w:rsid w:val="007D1207"/>
    <w:rsid w:val="007D7B49"/>
    <w:rsid w:val="00814B69"/>
    <w:rsid w:val="00826184"/>
    <w:rsid w:val="00892989"/>
    <w:rsid w:val="008F69EC"/>
    <w:rsid w:val="00907F7F"/>
    <w:rsid w:val="00972314"/>
    <w:rsid w:val="00974854"/>
    <w:rsid w:val="0098243C"/>
    <w:rsid w:val="009927DF"/>
    <w:rsid w:val="009A6331"/>
    <w:rsid w:val="009C0E7F"/>
    <w:rsid w:val="009D6CA8"/>
    <w:rsid w:val="00A00E6B"/>
    <w:rsid w:val="00A24D21"/>
    <w:rsid w:val="00A32A59"/>
    <w:rsid w:val="00A37E16"/>
    <w:rsid w:val="00A40B14"/>
    <w:rsid w:val="00A5040A"/>
    <w:rsid w:val="00A565EE"/>
    <w:rsid w:val="00A574BD"/>
    <w:rsid w:val="00A82B9F"/>
    <w:rsid w:val="00AA6F48"/>
    <w:rsid w:val="00AC0F07"/>
    <w:rsid w:val="00AD2571"/>
    <w:rsid w:val="00AF11D0"/>
    <w:rsid w:val="00B06914"/>
    <w:rsid w:val="00B11E40"/>
    <w:rsid w:val="00B12B2C"/>
    <w:rsid w:val="00B374F8"/>
    <w:rsid w:val="00B51879"/>
    <w:rsid w:val="00B7781B"/>
    <w:rsid w:val="00B9013D"/>
    <w:rsid w:val="00B936BE"/>
    <w:rsid w:val="00BB56EF"/>
    <w:rsid w:val="00BB5B23"/>
    <w:rsid w:val="00BC0A41"/>
    <w:rsid w:val="00BE149E"/>
    <w:rsid w:val="00BE211D"/>
    <w:rsid w:val="00BE7747"/>
    <w:rsid w:val="00BF1C66"/>
    <w:rsid w:val="00C10631"/>
    <w:rsid w:val="00C36474"/>
    <w:rsid w:val="00C42DE6"/>
    <w:rsid w:val="00C47597"/>
    <w:rsid w:val="00C721C5"/>
    <w:rsid w:val="00C833AD"/>
    <w:rsid w:val="00C90CC4"/>
    <w:rsid w:val="00CA2A18"/>
    <w:rsid w:val="00CB3064"/>
    <w:rsid w:val="00CB33A3"/>
    <w:rsid w:val="00CB465B"/>
    <w:rsid w:val="00CC0EFC"/>
    <w:rsid w:val="00CC670C"/>
    <w:rsid w:val="00CF0D10"/>
    <w:rsid w:val="00D2447B"/>
    <w:rsid w:val="00D26334"/>
    <w:rsid w:val="00D50677"/>
    <w:rsid w:val="00D7529B"/>
    <w:rsid w:val="00D76C0D"/>
    <w:rsid w:val="00D83C51"/>
    <w:rsid w:val="00DA784F"/>
    <w:rsid w:val="00DC14DB"/>
    <w:rsid w:val="00E00907"/>
    <w:rsid w:val="00E05077"/>
    <w:rsid w:val="00E11977"/>
    <w:rsid w:val="00E33ECA"/>
    <w:rsid w:val="00E437CA"/>
    <w:rsid w:val="00E56B83"/>
    <w:rsid w:val="00E65F54"/>
    <w:rsid w:val="00E70D2D"/>
    <w:rsid w:val="00E802CC"/>
    <w:rsid w:val="00E87CD6"/>
    <w:rsid w:val="00E9323E"/>
    <w:rsid w:val="00EB7687"/>
    <w:rsid w:val="00EC218E"/>
    <w:rsid w:val="00EF0D3C"/>
    <w:rsid w:val="00EF18F9"/>
    <w:rsid w:val="00EF7D2B"/>
    <w:rsid w:val="00F05ABE"/>
    <w:rsid w:val="00F44906"/>
    <w:rsid w:val="00F60483"/>
    <w:rsid w:val="00F63795"/>
    <w:rsid w:val="00F926FD"/>
    <w:rsid w:val="00F92BAF"/>
    <w:rsid w:val="00F93D4C"/>
    <w:rsid w:val="00FA0B61"/>
    <w:rsid w:val="00FB4FBD"/>
    <w:rsid w:val="00FD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6B65"/>
  <w15:chartTrackingRefBased/>
  <w15:docId w15:val="{DE6250CD-C4CD-473F-A9EC-CA81464D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07"/>
  </w:style>
  <w:style w:type="paragraph" w:styleId="Footer">
    <w:name w:val="footer"/>
    <w:basedOn w:val="Normal"/>
    <w:link w:val="FooterChar"/>
    <w:uiPriority w:val="99"/>
    <w:unhideWhenUsed/>
    <w:rsid w:val="007D1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07"/>
  </w:style>
  <w:style w:type="paragraph" w:styleId="ListParagraph">
    <w:name w:val="List Paragraph"/>
    <w:basedOn w:val="Normal"/>
    <w:uiPriority w:val="34"/>
    <w:qFormat/>
    <w:rsid w:val="00DC14DB"/>
    <w:pPr>
      <w:ind w:left="720"/>
      <w:contextualSpacing/>
    </w:pPr>
  </w:style>
  <w:style w:type="paragraph" w:styleId="Revision">
    <w:name w:val="Revision"/>
    <w:hidden/>
    <w:uiPriority w:val="99"/>
    <w:semiHidden/>
    <w:rsid w:val="00325636"/>
    <w:pPr>
      <w:spacing w:after="0" w:line="240" w:lineRule="auto"/>
    </w:pPr>
  </w:style>
  <w:style w:type="character" w:styleId="CommentReference">
    <w:name w:val="annotation reference"/>
    <w:basedOn w:val="DefaultParagraphFont"/>
    <w:uiPriority w:val="99"/>
    <w:semiHidden/>
    <w:unhideWhenUsed/>
    <w:rsid w:val="00325636"/>
    <w:rPr>
      <w:sz w:val="16"/>
      <w:szCs w:val="16"/>
    </w:rPr>
  </w:style>
  <w:style w:type="paragraph" w:styleId="CommentText">
    <w:name w:val="annotation text"/>
    <w:basedOn w:val="Normal"/>
    <w:link w:val="CommentTextChar"/>
    <w:uiPriority w:val="99"/>
    <w:semiHidden/>
    <w:unhideWhenUsed/>
    <w:rsid w:val="00325636"/>
    <w:pPr>
      <w:spacing w:line="240" w:lineRule="auto"/>
    </w:pPr>
    <w:rPr>
      <w:sz w:val="20"/>
      <w:szCs w:val="20"/>
    </w:rPr>
  </w:style>
  <w:style w:type="character" w:customStyle="1" w:styleId="CommentTextChar">
    <w:name w:val="Comment Text Char"/>
    <w:basedOn w:val="DefaultParagraphFont"/>
    <w:link w:val="CommentText"/>
    <w:uiPriority w:val="99"/>
    <w:semiHidden/>
    <w:rsid w:val="00325636"/>
    <w:rPr>
      <w:sz w:val="20"/>
      <w:szCs w:val="20"/>
    </w:rPr>
  </w:style>
  <w:style w:type="paragraph" w:styleId="CommentSubject">
    <w:name w:val="annotation subject"/>
    <w:basedOn w:val="CommentText"/>
    <w:next w:val="CommentText"/>
    <w:link w:val="CommentSubjectChar"/>
    <w:uiPriority w:val="99"/>
    <w:semiHidden/>
    <w:unhideWhenUsed/>
    <w:rsid w:val="00325636"/>
    <w:rPr>
      <w:b/>
      <w:bCs/>
    </w:rPr>
  </w:style>
  <w:style w:type="character" w:customStyle="1" w:styleId="CommentSubjectChar">
    <w:name w:val="Comment Subject Char"/>
    <w:basedOn w:val="CommentTextChar"/>
    <w:link w:val="CommentSubject"/>
    <w:uiPriority w:val="99"/>
    <w:semiHidden/>
    <w:rsid w:val="00325636"/>
    <w:rPr>
      <w:b/>
      <w:bCs/>
      <w:sz w:val="20"/>
      <w:szCs w:val="20"/>
    </w:rPr>
  </w:style>
  <w:style w:type="character" w:styleId="Strong">
    <w:name w:val="Strong"/>
    <w:basedOn w:val="DefaultParagraphFont"/>
    <w:uiPriority w:val="22"/>
    <w:qFormat/>
    <w:rsid w:val="00FB4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62308">
      <w:bodyDiv w:val="1"/>
      <w:marLeft w:val="0"/>
      <w:marRight w:val="0"/>
      <w:marTop w:val="0"/>
      <w:marBottom w:val="0"/>
      <w:divBdr>
        <w:top w:val="none" w:sz="0" w:space="0" w:color="auto"/>
        <w:left w:val="none" w:sz="0" w:space="0" w:color="auto"/>
        <w:bottom w:val="none" w:sz="0" w:space="0" w:color="auto"/>
        <w:right w:val="none" w:sz="0" w:space="0" w:color="auto"/>
      </w:divBdr>
      <w:divsChild>
        <w:div w:id="2019696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Vallarie (DBHDS)</dc:creator>
  <cp:keywords/>
  <dc:description/>
  <cp:lastModifiedBy>Goldman, Taneika (DBHDS)</cp:lastModifiedBy>
  <cp:revision>2</cp:revision>
  <dcterms:created xsi:type="dcterms:W3CDTF">2023-07-24T14:48:00Z</dcterms:created>
  <dcterms:modified xsi:type="dcterms:W3CDTF">2023-07-24T14:48:00Z</dcterms:modified>
</cp:coreProperties>
</file>