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FD" w:rsidRPr="00532116" w:rsidRDefault="00C139FD" w:rsidP="00C139FD">
      <w:pPr>
        <w:spacing w:after="101" w:line="259" w:lineRule="auto"/>
        <w:ind w:left="0" w:right="297" w:firstLine="0"/>
        <w:jc w:val="center"/>
        <w:rPr>
          <w:lang w:val="en-US"/>
        </w:rPr>
      </w:pPr>
      <w:r w:rsidRPr="00532116">
        <w:rPr>
          <w:b/>
          <w:sz w:val="28"/>
          <w:lang w:val="en-US"/>
        </w:rPr>
        <w:t xml:space="preserve">Opioid Overdose and Naloxone Education— Patient Handout </w:t>
      </w:r>
      <w:r w:rsidRPr="00532116">
        <w:rPr>
          <w:lang w:val="en-US"/>
        </w:rPr>
        <w:t xml:space="preserve"> </w:t>
      </w:r>
    </w:p>
    <w:p w:rsidR="00C139FD" w:rsidRPr="00C139FD" w:rsidRDefault="00C139FD" w:rsidP="00C139FD">
      <w:pPr>
        <w:spacing w:after="160" w:line="259" w:lineRule="auto"/>
        <w:ind w:left="-5" w:right="0"/>
        <w:rPr>
          <w:lang w:val="en-US"/>
        </w:rPr>
      </w:pPr>
      <w:r w:rsidRPr="00C139FD">
        <w:rPr>
          <w:b/>
          <w:lang w:val="en-US"/>
        </w:rPr>
        <w:t xml:space="preserve">What are opioids? </w:t>
      </w:r>
      <w:r w:rsidRPr="00C139FD">
        <w:rPr>
          <w:lang w:val="en-US"/>
        </w:rPr>
        <w:t xml:space="preserve"> </w:t>
      </w:r>
    </w:p>
    <w:p w:rsidR="00C139FD" w:rsidRPr="00532116" w:rsidRDefault="00C139FD" w:rsidP="00C139FD">
      <w:pPr>
        <w:spacing w:after="1" w:line="406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A28599C" wp14:editId="190268C7">
            <wp:simplePos x="0" y="0"/>
            <wp:positionH relativeFrom="column">
              <wp:posOffset>942137</wp:posOffset>
            </wp:positionH>
            <wp:positionV relativeFrom="paragraph">
              <wp:posOffset>253604</wp:posOffset>
            </wp:positionV>
            <wp:extent cx="182880" cy="185928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0C7A6021" wp14:editId="4DC6908E">
            <wp:simplePos x="0" y="0"/>
            <wp:positionH relativeFrom="column">
              <wp:posOffset>1858010</wp:posOffset>
            </wp:positionH>
            <wp:positionV relativeFrom="paragraph">
              <wp:posOffset>253604</wp:posOffset>
            </wp:positionV>
            <wp:extent cx="182880" cy="185928"/>
            <wp:effectExtent l="0" t="0" r="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 wp14:anchorId="55A464C3" wp14:editId="1EBA6A21">
            <wp:simplePos x="0" y="0"/>
            <wp:positionH relativeFrom="column">
              <wp:posOffset>2599055</wp:posOffset>
            </wp:positionH>
            <wp:positionV relativeFrom="paragraph">
              <wp:posOffset>253604</wp:posOffset>
            </wp:positionV>
            <wp:extent cx="182880" cy="185928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70862CEE" wp14:editId="6676A876">
            <wp:simplePos x="0" y="0"/>
            <wp:positionH relativeFrom="column">
              <wp:posOffset>3409823</wp:posOffset>
            </wp:positionH>
            <wp:positionV relativeFrom="paragraph">
              <wp:posOffset>253604</wp:posOffset>
            </wp:positionV>
            <wp:extent cx="179832" cy="185928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 wp14:anchorId="71299666" wp14:editId="637BB798">
            <wp:simplePos x="0" y="0"/>
            <wp:positionH relativeFrom="column">
              <wp:posOffset>4118737</wp:posOffset>
            </wp:positionH>
            <wp:positionV relativeFrom="paragraph">
              <wp:posOffset>253604</wp:posOffset>
            </wp:positionV>
            <wp:extent cx="182880" cy="185928"/>
            <wp:effectExtent l="0" t="0" r="0" b="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1C3F3BD4" wp14:editId="40E7064A">
            <wp:simplePos x="0" y="0"/>
            <wp:positionH relativeFrom="column">
              <wp:posOffset>5028565</wp:posOffset>
            </wp:positionH>
            <wp:positionV relativeFrom="paragraph">
              <wp:posOffset>253604</wp:posOffset>
            </wp:positionV>
            <wp:extent cx="182880" cy="185928"/>
            <wp:effectExtent l="0" t="0" r="0" b="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116">
        <w:rPr>
          <w:lang w:val="en-US"/>
        </w:rPr>
        <w:t xml:space="preserve">Opioids are a class of drugs including heroin and prescription pain medications including: </w:t>
      </w:r>
      <w:proofErr w:type="gramStart"/>
      <w:r w:rsidRPr="00532116">
        <w:rPr>
          <w:lang w:val="en-US"/>
        </w:rPr>
        <w:t>Hydrocodone  Oxycodone</w:t>
      </w:r>
      <w:proofErr w:type="gramEnd"/>
      <w:r w:rsidRPr="00532116">
        <w:rPr>
          <w:lang w:val="en-US"/>
        </w:rPr>
        <w:t xml:space="preserve">  Fentanyl </w:t>
      </w:r>
      <w:r w:rsidRPr="00532116">
        <w:rPr>
          <w:sz w:val="22"/>
          <w:lang w:val="en-US"/>
        </w:rPr>
        <w:t xml:space="preserve"> </w:t>
      </w:r>
      <w:r w:rsidRPr="00532116">
        <w:rPr>
          <w:lang w:val="en-US"/>
        </w:rPr>
        <w:t xml:space="preserve">Morphine  Codeine  Methadone </w:t>
      </w:r>
      <w:r w:rsidRPr="00532116">
        <w:rPr>
          <w:sz w:val="22"/>
          <w:lang w:val="en-US"/>
        </w:rPr>
        <w:t xml:space="preserve"> </w:t>
      </w:r>
      <w:r w:rsidRPr="00532116">
        <w:rPr>
          <w:lang w:val="en-US"/>
        </w:rPr>
        <w:t xml:space="preserve">Buprenorphine </w:t>
      </w:r>
      <w:r w:rsidRPr="00532116">
        <w:rPr>
          <w:b/>
          <w:lang w:val="en-US"/>
        </w:rPr>
        <w:t xml:space="preserve">What is an opioid overdose? </w:t>
      </w:r>
      <w:r w:rsidRPr="00532116">
        <w:rPr>
          <w:lang w:val="en-US"/>
        </w:rPr>
        <w:t xml:space="preserve"> </w:t>
      </w:r>
    </w:p>
    <w:p w:rsidR="00C139FD" w:rsidRPr="00532116" w:rsidRDefault="00C139FD" w:rsidP="00C139FD">
      <w:pPr>
        <w:spacing w:after="166"/>
        <w:ind w:right="381"/>
        <w:rPr>
          <w:lang w:val="en-US"/>
        </w:rPr>
      </w:pPr>
      <w:r w:rsidRPr="00532116">
        <w:rPr>
          <w:lang w:val="en-US"/>
        </w:rPr>
        <w:t xml:space="preserve">Opioids can cause a person’s </w:t>
      </w:r>
      <w:r w:rsidRPr="00532116">
        <w:rPr>
          <w:b/>
          <w:lang w:val="en-US"/>
        </w:rPr>
        <w:t>breathing to slow down or stop</w:t>
      </w:r>
      <w:r w:rsidRPr="00532116">
        <w:rPr>
          <w:lang w:val="en-US"/>
        </w:rPr>
        <w:t xml:space="preserve">— this is considered an overdose.  </w:t>
      </w:r>
    </w:p>
    <w:p w:rsidR="00C139FD" w:rsidRPr="00532116" w:rsidRDefault="00C139FD" w:rsidP="00C139FD">
      <w:pPr>
        <w:spacing w:after="160" w:line="259" w:lineRule="auto"/>
        <w:ind w:left="-5" w:right="0"/>
        <w:rPr>
          <w:lang w:val="en-US"/>
        </w:rPr>
      </w:pPr>
      <w:r w:rsidRPr="00532116">
        <w:rPr>
          <w:b/>
          <w:lang w:val="en-US"/>
        </w:rPr>
        <w:t xml:space="preserve">Who is at risk of an overdose?  </w:t>
      </w:r>
      <w:r w:rsidRPr="00532116">
        <w:rPr>
          <w:lang w:val="en-US"/>
        </w:rPr>
        <w:t xml:space="preserve"> </w:t>
      </w:r>
    </w:p>
    <w:p w:rsidR="00C139FD" w:rsidRPr="00C139FD" w:rsidRDefault="00C139FD" w:rsidP="00C139FD">
      <w:pPr>
        <w:spacing w:after="135"/>
        <w:ind w:right="381"/>
        <w:rPr>
          <w:lang w:val="en-US"/>
        </w:rPr>
      </w:pPr>
      <w:r w:rsidRPr="00C139FD">
        <w:rPr>
          <w:lang w:val="en-US"/>
        </w:rPr>
        <w:t xml:space="preserve">Persons:  </w:t>
      </w:r>
    </w:p>
    <w:p w:rsidR="00C139FD" w:rsidRPr="00532116" w:rsidRDefault="00C139FD" w:rsidP="00C139FD">
      <w:pPr>
        <w:ind w:left="511" w:right="381"/>
        <w:rPr>
          <w:lang w:val="en-US"/>
        </w:rPr>
      </w:pPr>
      <w:r w:rsidRPr="00C139FD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Leaving emergency care for overdoses  </w:t>
      </w:r>
    </w:p>
    <w:p w:rsidR="00C139FD" w:rsidRPr="00532116" w:rsidRDefault="00C139FD" w:rsidP="00C139FD">
      <w:pPr>
        <w:ind w:left="511" w:right="381"/>
        <w:rPr>
          <w:lang w:val="en-US"/>
        </w:rPr>
      </w:pP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Lost tolerance— due to detox, incarceration, abstinence based treatment  </w:t>
      </w:r>
    </w:p>
    <w:p w:rsidR="00C139FD" w:rsidRPr="00532116" w:rsidRDefault="00C139FD" w:rsidP="00C139FD">
      <w:pPr>
        <w:spacing w:after="36" w:line="355" w:lineRule="auto"/>
        <w:ind w:left="511" w:right="6730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E9094A" wp14:editId="7C1655DD">
                <wp:simplePos x="0" y="0"/>
                <wp:positionH relativeFrom="column">
                  <wp:posOffset>228600</wp:posOffset>
                </wp:positionH>
                <wp:positionV relativeFrom="paragraph">
                  <wp:posOffset>-517213</wp:posOffset>
                </wp:positionV>
                <wp:extent cx="198120" cy="898017"/>
                <wp:effectExtent l="0" t="0" r="0" b="0"/>
                <wp:wrapNone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898017"/>
                          <a:chOff x="0" y="0"/>
                          <a:chExt cx="198120" cy="898017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296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95325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995749" id="Group 3604" o:spid="_x0000_s1026" style="position:absolute;margin-left:18pt;margin-top:-40.75pt;width:15.6pt;height:70.7pt;z-index:-251651072" coordsize="1981,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98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">
                  <v:imagedata r:id="rId8" o:title=""/>
                </v:shape>
                <v:shape id="Picture 59" o:spid="_x0000_s1028" type="#_x0000_t75" style="position:absolute;top:2316;width:1981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">
                  <v:imagedata r:id="rId8" o:title=""/>
                </v:shape>
                <v:shape id="Picture 68" o:spid="_x0000_s1029" type="#_x0000_t75" style="position:absolute;top:4632;width:1981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">
                  <v:imagedata r:id="rId8" o:title=""/>
                </v:shape>
                <v:shape id="Picture 73" o:spid="_x0000_s1030" type="#_x0000_t75" style="position:absolute;top:6953;width:1981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Enrolled in treatment programs  </w:t>
      </w:r>
      <w:r w:rsidRPr="00532116">
        <w:rPr>
          <w:rFonts w:ascii="Arial" w:eastAsia="Arial" w:hAnsi="Arial" w:cs="Arial"/>
          <w:lang w:val="en-US"/>
        </w:rPr>
        <w:t xml:space="preserve"> </w:t>
      </w:r>
      <w:proofErr w:type="gramStart"/>
      <w:r w:rsidRPr="00532116">
        <w:rPr>
          <w:lang w:val="en-US"/>
        </w:rPr>
        <w:t>In</w:t>
      </w:r>
      <w:proofErr w:type="gramEnd"/>
      <w:r w:rsidRPr="00532116">
        <w:rPr>
          <w:lang w:val="en-US"/>
        </w:rPr>
        <w:t xml:space="preserve"> active drug use  </w:t>
      </w:r>
    </w:p>
    <w:p w:rsidR="00C139FD" w:rsidRPr="00532116" w:rsidRDefault="00C139FD" w:rsidP="00C139FD">
      <w:pPr>
        <w:spacing w:after="160" w:line="259" w:lineRule="auto"/>
        <w:ind w:left="-5" w:right="0"/>
        <w:rPr>
          <w:lang w:val="en-US"/>
        </w:rPr>
      </w:pPr>
      <w:r w:rsidRPr="00532116">
        <w:rPr>
          <w:b/>
          <w:lang w:val="en-US"/>
        </w:rPr>
        <w:t xml:space="preserve">What is naloxone? </w:t>
      </w:r>
      <w:r w:rsidRPr="00532116">
        <w:rPr>
          <w:lang w:val="en-US"/>
        </w:rPr>
        <w:t xml:space="preserve"> </w:t>
      </w:r>
    </w:p>
    <w:p w:rsidR="00C139FD" w:rsidRPr="00532116" w:rsidRDefault="00C139FD" w:rsidP="00C139FD">
      <w:pPr>
        <w:spacing w:after="298"/>
        <w:ind w:right="381"/>
        <w:rPr>
          <w:lang w:val="en-US"/>
        </w:rPr>
      </w:pPr>
      <w:r w:rsidRPr="00532116">
        <w:rPr>
          <w:lang w:val="en-US"/>
        </w:rPr>
        <w:t xml:space="preserve">Naloxone temporarily </w:t>
      </w:r>
      <w:r w:rsidRPr="00532116">
        <w:rPr>
          <w:b/>
          <w:lang w:val="en-US"/>
        </w:rPr>
        <w:t>blocks the effects</w:t>
      </w:r>
      <w:r w:rsidRPr="00532116">
        <w:rPr>
          <w:lang w:val="en-US"/>
        </w:rPr>
        <w:t xml:space="preserve"> of opioids, and can reverse overdose.   </w:t>
      </w:r>
    </w:p>
    <w:p w:rsidR="00C139FD" w:rsidRPr="00532116" w:rsidRDefault="00C139FD" w:rsidP="00C139FD">
      <w:pPr>
        <w:ind w:left="370" w:right="381" w:firstLine="14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7FE8F465" wp14:editId="26F4C34D">
            <wp:simplePos x="0" y="0"/>
            <wp:positionH relativeFrom="column">
              <wp:posOffset>228600</wp:posOffset>
            </wp:positionH>
            <wp:positionV relativeFrom="paragraph">
              <wp:posOffset>-54082</wp:posOffset>
            </wp:positionV>
            <wp:extent cx="198120" cy="202692"/>
            <wp:effectExtent l="0" t="0" r="0" b="0"/>
            <wp:wrapNone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0" wp14:anchorId="16F51726" wp14:editId="5385CCCB">
            <wp:simplePos x="0" y="0"/>
            <wp:positionH relativeFrom="column">
              <wp:posOffset>6136894</wp:posOffset>
            </wp:positionH>
            <wp:positionV relativeFrom="paragraph">
              <wp:posOffset>-54082</wp:posOffset>
            </wp:positionV>
            <wp:extent cx="198120" cy="202692"/>
            <wp:effectExtent l="0" t="0" r="0" b="0"/>
            <wp:wrapNone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Naloxone only works if </w:t>
      </w:r>
      <w:r w:rsidRPr="00532116">
        <w:rPr>
          <w:b/>
          <w:lang w:val="en-US"/>
        </w:rPr>
        <w:t>opioids</w:t>
      </w:r>
      <w:r w:rsidRPr="00532116">
        <w:rPr>
          <w:lang w:val="en-US"/>
        </w:rPr>
        <w:t xml:space="preserve"> are in the body, it has no effect on alcohol or other </w:t>
      </w:r>
      <w:proofErr w:type="gramStart"/>
      <w:r w:rsidRPr="00532116">
        <w:rPr>
          <w:lang w:val="en-US"/>
        </w:rPr>
        <w:t xml:space="preserve">drugs </w:t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>It</w:t>
      </w:r>
      <w:proofErr w:type="gramEnd"/>
      <w:r w:rsidRPr="00532116">
        <w:rPr>
          <w:lang w:val="en-US"/>
        </w:rPr>
        <w:t xml:space="preserve"> can take </w:t>
      </w:r>
      <w:r w:rsidRPr="00532116">
        <w:rPr>
          <w:b/>
          <w:lang w:val="en-US"/>
        </w:rPr>
        <w:t>1-5 minutes</w:t>
      </w:r>
      <w:r w:rsidRPr="00532116">
        <w:rPr>
          <w:lang w:val="en-US"/>
        </w:rPr>
        <w:t xml:space="preserve"> to start working and may require more than one dose.  </w:t>
      </w:r>
    </w:p>
    <w:p w:rsidR="00C139FD" w:rsidRPr="00532116" w:rsidRDefault="00C139FD" w:rsidP="00C139FD">
      <w:pPr>
        <w:ind w:left="511" w:right="381"/>
        <w:rPr>
          <w:lang w:val="en-US"/>
        </w:rPr>
      </w:pP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Effects can last </w:t>
      </w:r>
      <w:r w:rsidRPr="00532116">
        <w:rPr>
          <w:b/>
          <w:lang w:val="en-US"/>
        </w:rPr>
        <w:t xml:space="preserve">30-90 minutes, </w:t>
      </w:r>
      <w:r w:rsidRPr="00532116">
        <w:rPr>
          <w:lang w:val="en-US"/>
        </w:rPr>
        <w:t xml:space="preserve">this varies per person  </w:t>
      </w:r>
    </w:p>
    <w:p w:rsidR="00C139FD" w:rsidRPr="00532116" w:rsidRDefault="00C139FD" w:rsidP="00C139FD">
      <w:pPr>
        <w:spacing w:after="169"/>
        <w:ind w:left="705" w:right="381" w:hanging="204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F0E663B" wp14:editId="7674C125">
                <wp:simplePos x="0" y="0"/>
                <wp:positionH relativeFrom="column">
                  <wp:posOffset>228600</wp:posOffset>
                </wp:positionH>
                <wp:positionV relativeFrom="paragraph">
                  <wp:posOffset>-285946</wp:posOffset>
                </wp:positionV>
                <wp:extent cx="198120" cy="434340"/>
                <wp:effectExtent l="0" t="0" r="0" b="0"/>
                <wp:wrapNone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434340"/>
                          <a:chOff x="0" y="0"/>
                          <a:chExt cx="198120" cy="434340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17A691" id="Group 3677" o:spid="_x0000_s1026" style="position:absolute;margin-left:18pt;margin-top:-22.5pt;width:15.6pt;height:34.2pt;z-index:-251648000" coordsize="198120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">
                <v:shape id="Picture 104" o:spid="_x0000_s1027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">
                  <v:imagedata r:id="rId8" o:title=""/>
                </v:shape>
                <v:shape id="Picture 113" o:spid="_x0000_s1028" type="#_x0000_t75" style="position:absolute;top:231648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Naloxone may cause an opioid dependent person to go into </w:t>
      </w:r>
      <w:r w:rsidRPr="00532116">
        <w:rPr>
          <w:b/>
          <w:lang w:val="en-US"/>
        </w:rPr>
        <w:t xml:space="preserve">withdrawal </w:t>
      </w:r>
      <w:r w:rsidRPr="00532116">
        <w:rPr>
          <w:lang w:val="en-US"/>
        </w:rPr>
        <w:t xml:space="preserve">(e.g. nausea, vomiting, agitation, muscle aches). These symptoms will go away as the naloxone wears off.  </w:t>
      </w:r>
    </w:p>
    <w:p w:rsidR="00C139FD" w:rsidRPr="00532116" w:rsidRDefault="00C139FD" w:rsidP="00C139FD">
      <w:pPr>
        <w:spacing w:after="301" w:line="259" w:lineRule="auto"/>
        <w:ind w:left="-5" w:right="0"/>
        <w:rPr>
          <w:lang w:val="en-US"/>
        </w:rPr>
      </w:pPr>
      <w:r w:rsidRPr="00532116">
        <w:rPr>
          <w:b/>
          <w:lang w:val="en-US"/>
        </w:rPr>
        <w:t xml:space="preserve">What does an overdose look like? </w:t>
      </w:r>
      <w:r w:rsidRPr="00532116">
        <w:rPr>
          <w:lang w:val="en-US"/>
        </w:rPr>
        <w:t xml:space="preserve"> </w:t>
      </w:r>
    </w:p>
    <w:p w:rsidR="00C139FD" w:rsidRPr="00532116" w:rsidRDefault="00C139FD" w:rsidP="00C139FD">
      <w:pPr>
        <w:ind w:left="511" w:right="381"/>
        <w:rPr>
          <w:lang w:val="en-US"/>
        </w:rPr>
      </w:pP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A person is </w:t>
      </w:r>
      <w:r w:rsidRPr="00532116">
        <w:rPr>
          <w:b/>
          <w:lang w:val="en-US"/>
        </w:rPr>
        <w:t>unresponsive</w:t>
      </w:r>
      <w:r w:rsidRPr="00532116">
        <w:rPr>
          <w:lang w:val="en-US"/>
        </w:rPr>
        <w:t xml:space="preserve"> (they won’t wake up even if you yell or shake them)  </w:t>
      </w:r>
    </w:p>
    <w:p w:rsidR="00C139FD" w:rsidRPr="00532116" w:rsidRDefault="00C139FD" w:rsidP="00C139FD">
      <w:pPr>
        <w:spacing w:after="127"/>
        <w:ind w:left="705" w:right="381" w:hanging="204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8228EDE" wp14:editId="60CFC02D">
                <wp:simplePos x="0" y="0"/>
                <wp:positionH relativeFrom="column">
                  <wp:posOffset>228600</wp:posOffset>
                </wp:positionH>
                <wp:positionV relativeFrom="paragraph">
                  <wp:posOffset>-285949</wp:posOffset>
                </wp:positionV>
                <wp:extent cx="198120" cy="434340"/>
                <wp:effectExtent l="0" t="0" r="0" b="0"/>
                <wp:wrapNone/>
                <wp:docPr id="3680" name="Group 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434340"/>
                          <a:chOff x="0" y="0"/>
                          <a:chExt cx="198120" cy="434340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AB400" id="Group 3680" o:spid="_x0000_s1026" style="position:absolute;margin-left:18pt;margin-top:-22.5pt;width:15.6pt;height:34.2pt;z-index:-251646976" coordsize="198120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">
                <v:shape id="Picture 123" o:spid="_x0000_s1027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">
                  <v:imagedata r:id="rId8" o:title=""/>
                </v:shape>
                <v:shape id="Picture 131" o:spid="_x0000_s1028" type="#_x0000_t75" style="position:absolute;top:231648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Give the person a sternal rub—rake your knuckles up and down on the front of the rib cage in the middle of their chest.   </w:t>
      </w:r>
    </w:p>
    <w:p w:rsidR="00C139FD" w:rsidRPr="00532116" w:rsidRDefault="00C139FD" w:rsidP="00C139FD">
      <w:pPr>
        <w:spacing w:after="113" w:line="259" w:lineRule="auto"/>
        <w:ind w:left="540" w:right="0"/>
        <w:rPr>
          <w:lang w:val="en-US"/>
        </w:rPr>
      </w:pP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Slow or </w:t>
      </w:r>
      <w:r w:rsidRPr="00532116">
        <w:rPr>
          <w:b/>
          <w:lang w:val="en-US"/>
        </w:rPr>
        <w:t>no breathing</w:t>
      </w:r>
      <w:r w:rsidRPr="00532116">
        <w:rPr>
          <w:lang w:val="en-US"/>
        </w:rPr>
        <w:t xml:space="preserve">  </w:t>
      </w:r>
    </w:p>
    <w:p w:rsidR="00C139FD" w:rsidRPr="00532116" w:rsidRDefault="00C139FD" w:rsidP="00C139FD">
      <w:pPr>
        <w:spacing w:after="239"/>
        <w:ind w:left="511" w:right="381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C5CFC" wp14:editId="7E57F2D4">
                <wp:simplePos x="0" y="0"/>
                <wp:positionH relativeFrom="column">
                  <wp:posOffset>228600</wp:posOffset>
                </wp:positionH>
                <wp:positionV relativeFrom="paragraph">
                  <wp:posOffset>-287270</wp:posOffset>
                </wp:positionV>
                <wp:extent cx="207264" cy="435864"/>
                <wp:effectExtent l="0" t="0" r="0" b="0"/>
                <wp:wrapNone/>
                <wp:docPr id="3681" name="Group 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" cy="435864"/>
                          <a:chOff x="0" y="0"/>
                          <a:chExt cx="207264" cy="435864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552441" id="Group 3681" o:spid="_x0000_s1026" style="position:absolute;margin-left:18pt;margin-top:-22.6pt;width:16.3pt;height:34.3pt;z-index:-251645952" coordsize="207264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">
                <v:shape id="Picture 139" o:spid="_x0000_s1027" type="#_x0000_t75" style="position:absolute;left:9144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">
                  <v:imagedata r:id="rId8" o:title=""/>
                </v:shape>
                <v:shape id="Picture 146" o:spid="_x0000_s1028" type="#_x0000_t75" style="position:absolute;top:233172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Pr="00532116">
        <w:rPr>
          <w:rFonts w:ascii="Arial" w:eastAsia="Arial" w:hAnsi="Arial" w:cs="Arial"/>
          <w:lang w:val="en-US"/>
        </w:rPr>
        <w:t xml:space="preserve"> </w:t>
      </w:r>
      <w:r w:rsidRPr="00532116">
        <w:rPr>
          <w:lang w:val="en-US"/>
        </w:rPr>
        <w:t xml:space="preserve">Lips and/or fingernails turn blue, pale, or gray  </w:t>
      </w:r>
    </w:p>
    <w:p w:rsidR="00344397" w:rsidRDefault="00344397">
      <w:pPr>
        <w:rPr>
          <w:lang w:val="en-US"/>
        </w:rPr>
      </w:pPr>
    </w:p>
    <w:p w:rsidR="00C139FD" w:rsidRPr="00532116" w:rsidRDefault="00C139FD" w:rsidP="00C139FD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 w:line="259" w:lineRule="auto"/>
        <w:ind w:left="53" w:right="0" w:firstLine="0"/>
        <w:rPr>
          <w:lang w:val="en-US"/>
        </w:rPr>
      </w:pPr>
      <w:r w:rsidRPr="00532116">
        <w:rPr>
          <w:b/>
          <w:sz w:val="40"/>
          <w:lang w:val="en-US"/>
        </w:rPr>
        <w:lastRenderedPageBreak/>
        <w:t xml:space="preserve">What to do in case of an overdose? </w:t>
      </w:r>
      <w:r w:rsidRPr="00532116">
        <w:rPr>
          <w:lang w:val="en-US"/>
        </w:rPr>
        <w:t xml:space="preserve"> </w:t>
      </w:r>
    </w:p>
    <w:p w:rsidR="00C139FD" w:rsidRDefault="00C139FD" w:rsidP="00C139FD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52" w:line="259" w:lineRule="auto"/>
        <w:ind w:left="735" w:right="0" w:hanging="682"/>
      </w:pPr>
      <w:proofErr w:type="spellStart"/>
      <w:r>
        <w:rPr>
          <w:b/>
          <w:sz w:val="32"/>
        </w:rPr>
        <w:t>Check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for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Responsiveness</w:t>
      </w:r>
      <w:proofErr w:type="spellEnd"/>
      <w:r>
        <w:rPr>
          <w:b/>
          <w:sz w:val="32"/>
        </w:rPr>
        <w:t>.</w:t>
      </w:r>
      <w:r>
        <w:rPr>
          <w:sz w:val="32"/>
        </w:rPr>
        <w:t xml:space="preserve"> </w:t>
      </w:r>
    </w:p>
    <w:p w:rsidR="00C139FD" w:rsidRDefault="00C139FD" w:rsidP="00C139FD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61" w:line="259" w:lineRule="auto"/>
        <w:ind w:left="735" w:right="0" w:hanging="682"/>
      </w:pPr>
      <w:proofErr w:type="spellStart"/>
      <w:r>
        <w:rPr>
          <w:b/>
          <w:sz w:val="32"/>
        </w:rPr>
        <w:t>Call</w:t>
      </w:r>
      <w:proofErr w:type="spellEnd"/>
      <w:r>
        <w:rPr>
          <w:b/>
          <w:sz w:val="32"/>
        </w:rPr>
        <w:t xml:space="preserve"> 911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dispatcher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.  </w:t>
      </w:r>
    </w:p>
    <w:p w:rsidR="00C139FD" w:rsidRPr="00532116" w:rsidRDefault="00C139FD" w:rsidP="00C139FD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68" w:line="259" w:lineRule="auto"/>
        <w:ind w:left="735" w:right="0" w:hanging="682"/>
        <w:rPr>
          <w:lang w:val="en-US"/>
        </w:rPr>
      </w:pPr>
      <w:r w:rsidRPr="00532116">
        <w:rPr>
          <w:b/>
          <w:sz w:val="32"/>
          <w:lang w:val="en-US"/>
        </w:rPr>
        <w:t>Give 2 Rescue Breaths</w:t>
      </w:r>
      <w:r w:rsidRPr="00532116">
        <w:rPr>
          <w:lang w:val="en-US"/>
        </w:rPr>
        <w:t>.</w:t>
      </w:r>
      <w:r w:rsidRPr="00532116">
        <w:rPr>
          <w:color w:val="FF0000"/>
          <w:lang w:val="en-US"/>
        </w:rPr>
        <w:t xml:space="preserve"> </w:t>
      </w:r>
      <w:proofErr w:type="gramStart"/>
      <w:r w:rsidRPr="00532116">
        <w:rPr>
          <w:color w:val="FF0000"/>
          <w:lang w:val="en-US"/>
        </w:rPr>
        <w:t>for</w:t>
      </w:r>
      <w:proofErr w:type="gramEnd"/>
      <w:r w:rsidRPr="00532116">
        <w:rPr>
          <w:color w:val="FF0000"/>
          <w:lang w:val="en-US"/>
        </w:rPr>
        <w:t xml:space="preserve"> a few quick breaths if the person is not breathing. </w:t>
      </w:r>
      <w:r w:rsidRPr="00532116">
        <w:rPr>
          <w:lang w:val="en-US"/>
        </w:rPr>
        <w:t xml:space="preserve"> </w:t>
      </w:r>
    </w:p>
    <w:p w:rsidR="00C139FD" w:rsidRPr="00532116" w:rsidRDefault="00C139FD" w:rsidP="00C139FD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14" w:line="259" w:lineRule="auto"/>
        <w:ind w:left="735" w:right="0" w:hanging="682"/>
        <w:rPr>
          <w:lang w:val="en-US"/>
        </w:rPr>
      </w:pPr>
      <w:r w:rsidRPr="00532116">
        <w:rPr>
          <w:b/>
          <w:sz w:val="32"/>
          <w:lang w:val="en-US"/>
        </w:rPr>
        <w:t xml:space="preserve">Give naloxone </w:t>
      </w:r>
      <w:r w:rsidRPr="00532116">
        <w:rPr>
          <w:lang w:val="en-US"/>
        </w:rPr>
        <w:t>See reverse for instructions. If no reaction after 3 minutes, give second dose.</w:t>
      </w:r>
      <w:r w:rsidRPr="00532116">
        <w:rPr>
          <w:b/>
          <w:sz w:val="32"/>
          <w:lang w:val="en-US"/>
        </w:rPr>
        <w:t xml:space="preserve"> </w:t>
      </w:r>
      <w:r w:rsidRPr="00532116">
        <w:rPr>
          <w:lang w:val="en-US"/>
        </w:rPr>
        <w:t xml:space="preserve"> </w:t>
      </w:r>
    </w:p>
    <w:p w:rsidR="00C139FD" w:rsidRPr="00532116" w:rsidRDefault="00C139FD" w:rsidP="00C139FD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14" w:line="259" w:lineRule="auto"/>
        <w:ind w:left="735" w:right="0" w:hanging="682"/>
        <w:rPr>
          <w:lang w:val="en-US"/>
        </w:rPr>
      </w:pPr>
      <w:r w:rsidRPr="00532116">
        <w:rPr>
          <w:b/>
          <w:sz w:val="32"/>
          <w:lang w:val="en-US"/>
        </w:rPr>
        <w:t>Give rescue breaths or CPR</w:t>
      </w:r>
      <w:r w:rsidRPr="00532116">
        <w:rPr>
          <w:sz w:val="32"/>
          <w:lang w:val="en-US"/>
        </w:rPr>
        <w:t xml:space="preserve"> </w:t>
      </w:r>
      <w:r w:rsidRPr="00532116">
        <w:rPr>
          <w:lang w:val="en-US"/>
        </w:rPr>
        <w:t xml:space="preserve">(if you know how or are instructed to by 911) </w:t>
      </w:r>
      <w:r w:rsidRPr="00532116">
        <w:rPr>
          <w:sz w:val="20"/>
          <w:lang w:val="en-US"/>
        </w:rPr>
        <w:t xml:space="preserve">until </w:t>
      </w:r>
      <w:r w:rsidRPr="00532116">
        <w:rPr>
          <w:lang w:val="en-US"/>
        </w:rPr>
        <w:t xml:space="preserve">the person responds. </w:t>
      </w:r>
      <w:r w:rsidRPr="00532116">
        <w:rPr>
          <w:color w:val="FF0000"/>
          <w:lang w:val="en-US"/>
        </w:rPr>
        <w:t xml:space="preserve">Rescue breathing: Tilt head back. Pinch nose. Give 1 breath every 5 seconds, repeat.  </w:t>
      </w:r>
      <w:r w:rsidRPr="00532116">
        <w:rPr>
          <w:sz w:val="32"/>
          <w:lang w:val="en-US"/>
        </w:rPr>
        <w:t xml:space="preserve"> </w:t>
      </w:r>
      <w:r w:rsidRPr="00532116">
        <w:rPr>
          <w:b/>
          <w:sz w:val="32"/>
          <w:lang w:val="en-US"/>
        </w:rPr>
        <w:t xml:space="preserve">6. </w:t>
      </w:r>
      <w:r w:rsidRPr="00532116">
        <w:rPr>
          <w:b/>
          <w:sz w:val="32"/>
          <w:lang w:val="en-US"/>
        </w:rPr>
        <w:tab/>
        <w:t>After care</w:t>
      </w:r>
      <w:r w:rsidRPr="00532116">
        <w:rPr>
          <w:sz w:val="32"/>
          <w:lang w:val="en-US"/>
        </w:rPr>
        <w:t xml:space="preserve"> </w:t>
      </w:r>
      <w:r w:rsidRPr="00532116">
        <w:rPr>
          <w:lang w:val="en-US"/>
        </w:rPr>
        <w:t xml:space="preserve">Stay with the person as long as you can or until help arrives. Make sure the person </w:t>
      </w:r>
      <w:r w:rsidRPr="00532116">
        <w:rPr>
          <w:b/>
          <w:lang w:val="en-US"/>
        </w:rPr>
        <w:t>doesn’t take more opioids</w:t>
      </w:r>
      <w:r w:rsidRPr="00532116">
        <w:rPr>
          <w:lang w:val="en-US"/>
        </w:rPr>
        <w:t xml:space="preserve">. If you must leave the person, place them on their side in recovery position.  </w:t>
      </w:r>
    </w:p>
    <w:p w:rsidR="00C139FD" w:rsidRPr="00532116" w:rsidRDefault="00C139FD" w:rsidP="00C139FD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 w:line="259" w:lineRule="auto"/>
        <w:ind w:left="53" w:right="0" w:firstLine="0"/>
        <w:rPr>
          <w:lang w:val="en-US"/>
        </w:rPr>
      </w:pPr>
      <w:r w:rsidRPr="00532116">
        <w:rPr>
          <w:b/>
          <w:color w:val="FF0000"/>
          <w:sz w:val="36"/>
          <w:lang w:val="en-US"/>
        </w:rPr>
        <w:t xml:space="preserve">If you don’t have naloxone; call for help and give rescue breaths. </w:t>
      </w:r>
      <w:r w:rsidRPr="00532116">
        <w:rPr>
          <w:lang w:val="en-US"/>
        </w:rPr>
        <w:t xml:space="preserve"> </w:t>
      </w:r>
    </w:p>
    <w:p w:rsidR="00C139FD" w:rsidRDefault="00C139FD">
      <w:pPr>
        <w:rPr>
          <w:lang w:val="en-US"/>
        </w:rPr>
      </w:pPr>
    </w:p>
    <w:p w:rsidR="00C139FD" w:rsidRPr="00AA7390" w:rsidRDefault="00C139FD">
      <w:pPr>
        <w:rPr>
          <w:b/>
          <w:sz w:val="32"/>
          <w:szCs w:val="32"/>
          <w:lang w:val="en-US"/>
        </w:rPr>
      </w:pPr>
    </w:p>
    <w:p w:rsidR="00C139FD" w:rsidRDefault="00C139FD">
      <w:pPr>
        <w:rPr>
          <w:b/>
          <w:sz w:val="32"/>
          <w:szCs w:val="32"/>
          <w:lang w:val="en-US"/>
        </w:rPr>
      </w:pPr>
      <w:r w:rsidRPr="00AA7390">
        <w:rPr>
          <w:b/>
          <w:sz w:val="32"/>
          <w:szCs w:val="32"/>
          <w:lang w:val="en-US"/>
        </w:rPr>
        <w:t>Administering Naloxone:</w:t>
      </w:r>
    </w:p>
    <w:tbl>
      <w:tblPr>
        <w:tblW w:w="1043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8"/>
        <w:gridCol w:w="4226"/>
        <w:gridCol w:w="571"/>
      </w:tblGrid>
      <w:tr w:rsidR="009F7217" w:rsidTr="009F7217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5638" w:type="dxa"/>
          </w:tcPr>
          <w:p w:rsidR="00777DD2" w:rsidRDefault="00777DD2" w:rsidP="00777DD2">
            <w:pPr>
              <w:ind w:left="0" w:firstLine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139440" cy="210312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asal Spra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719" cy="210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  <w:gridSpan w:val="2"/>
            <w:shd w:val="clear" w:color="auto" w:fill="auto"/>
          </w:tcPr>
          <w:p w:rsidR="00777DD2" w:rsidRDefault="00777DD2" w:rsidP="00777DD2">
            <w:pPr>
              <w:spacing w:after="160" w:line="259" w:lineRule="auto"/>
              <w:ind w:left="0" w:right="0" w:firstLine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954020" cy="3017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jectable Naloxon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0" t="-454" r="-15158" b="454"/>
                          <a:stretch/>
                        </pic:blipFill>
                        <pic:spPr bwMode="auto">
                          <a:xfrm>
                            <a:off x="0" y="0"/>
                            <a:ext cx="2960934" cy="30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17" w:rsidTr="009F7217">
        <w:tblPrEx>
          <w:tblCellMar>
            <w:top w:w="0" w:type="dxa"/>
            <w:bottom w:w="0" w:type="dxa"/>
          </w:tblCellMar>
        </w:tblPrEx>
        <w:trPr>
          <w:gridAfter w:val="1"/>
          <w:wAfter w:w="571" w:type="dxa"/>
          <w:trHeight w:val="7820"/>
        </w:trPr>
        <w:tc>
          <w:tcPr>
            <w:tcW w:w="9864" w:type="dxa"/>
            <w:gridSpan w:val="2"/>
            <w:tcBorders>
              <w:bottom w:val="single" w:sz="4" w:space="0" w:color="auto"/>
            </w:tcBorders>
          </w:tcPr>
          <w:p w:rsidR="00777DD2" w:rsidRDefault="009F7217" w:rsidP="00777DD2">
            <w:pPr>
              <w:spacing w:after="160" w:line="259" w:lineRule="auto"/>
              <w:ind w:left="0" w:right="0" w:firstLine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34E65C50" wp14:editId="04704BF9">
                  <wp:extent cx="2734661" cy="496062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asal Spray with assemb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486" cy="498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230880" cy="451104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od Samirita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64" cy="451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17" w:rsidTr="009F72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35" w:type="dxa"/>
            <w:gridSpan w:val="3"/>
          </w:tcPr>
          <w:p w:rsidR="00777DD2" w:rsidRDefault="00777DD2" w:rsidP="00777DD2">
            <w:pPr>
              <w:ind w:left="0" w:firstLine="0"/>
              <w:rPr>
                <w:b/>
                <w:sz w:val="32"/>
                <w:szCs w:val="32"/>
                <w:lang w:val="en-US"/>
              </w:rPr>
            </w:pPr>
          </w:p>
          <w:p w:rsidR="009F7217" w:rsidRDefault="009F7217" w:rsidP="00777DD2">
            <w:pPr>
              <w:ind w:left="0" w:firstLine="0"/>
              <w:rPr>
                <w:b/>
                <w:sz w:val="32"/>
                <w:szCs w:val="32"/>
                <w:lang w:val="en-US"/>
              </w:rPr>
            </w:pPr>
          </w:p>
          <w:p w:rsidR="009F7217" w:rsidRDefault="009F7217" w:rsidP="00777DD2">
            <w:pPr>
              <w:ind w:left="0" w:firstLine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951220" cy="13106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pioid Inf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738" cy="131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DD2" w:rsidRPr="00AA7390" w:rsidRDefault="009F7217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18860" cy="655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vive logo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393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9FD" w:rsidRDefault="00C139FD">
      <w:pPr>
        <w:rPr>
          <w:lang w:val="en-US"/>
        </w:rPr>
      </w:pPr>
    </w:p>
    <w:p w:rsidR="00C139FD" w:rsidRPr="00C139FD" w:rsidRDefault="00C139FD">
      <w:pPr>
        <w:rPr>
          <w:lang w:val="en-US"/>
        </w:rPr>
      </w:pPr>
    </w:p>
    <w:sectPr w:rsidR="00C139FD" w:rsidRPr="00C1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B4B"/>
    <w:multiLevelType w:val="hybridMultilevel"/>
    <w:tmpl w:val="B664C6C8"/>
    <w:lvl w:ilvl="0" w:tplc="63FC3644">
      <w:start w:val="1"/>
      <w:numFmt w:val="decimal"/>
      <w:lvlText w:val="%1."/>
      <w:lvlJc w:val="left"/>
      <w:pPr>
        <w:ind w:left="734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101082">
      <w:start w:val="1"/>
      <w:numFmt w:val="lowerLetter"/>
      <w:lvlText w:val="%2"/>
      <w:lvlJc w:val="left"/>
      <w:pPr>
        <w:ind w:left="113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B50244C">
      <w:start w:val="1"/>
      <w:numFmt w:val="lowerRoman"/>
      <w:lvlText w:val="%3"/>
      <w:lvlJc w:val="left"/>
      <w:pPr>
        <w:ind w:left="185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6EB5D2">
      <w:start w:val="1"/>
      <w:numFmt w:val="decimal"/>
      <w:lvlText w:val="%4"/>
      <w:lvlJc w:val="left"/>
      <w:pPr>
        <w:ind w:left="257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F8315C">
      <w:start w:val="1"/>
      <w:numFmt w:val="lowerLetter"/>
      <w:lvlText w:val="%5"/>
      <w:lvlJc w:val="left"/>
      <w:pPr>
        <w:ind w:left="329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242BB6">
      <w:start w:val="1"/>
      <w:numFmt w:val="lowerRoman"/>
      <w:lvlText w:val="%6"/>
      <w:lvlJc w:val="left"/>
      <w:pPr>
        <w:ind w:left="401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BA56D2">
      <w:start w:val="1"/>
      <w:numFmt w:val="decimal"/>
      <w:lvlText w:val="%7"/>
      <w:lvlJc w:val="left"/>
      <w:pPr>
        <w:ind w:left="473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BCC2F2">
      <w:start w:val="1"/>
      <w:numFmt w:val="lowerLetter"/>
      <w:lvlText w:val="%8"/>
      <w:lvlJc w:val="left"/>
      <w:pPr>
        <w:ind w:left="545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0E25CC">
      <w:start w:val="1"/>
      <w:numFmt w:val="lowerRoman"/>
      <w:lvlText w:val="%9"/>
      <w:lvlJc w:val="left"/>
      <w:pPr>
        <w:ind w:left="6173"/>
      </w:pPr>
      <w:rPr>
        <w:rFonts w:ascii="Calisto MT" w:eastAsia="Calisto MT" w:hAnsi="Calisto MT" w:cs="Calisto M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D"/>
    <w:rsid w:val="00344397"/>
    <w:rsid w:val="00777DD2"/>
    <w:rsid w:val="009F7217"/>
    <w:rsid w:val="00AA7390"/>
    <w:rsid w:val="00C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B391"/>
  <w15:chartTrackingRefBased/>
  <w15:docId w15:val="{D22228A3-3C57-4D69-9CCB-102658E8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FD"/>
    <w:pPr>
      <w:spacing w:after="99" w:line="271" w:lineRule="auto"/>
      <w:ind w:left="24" w:right="548" w:hanging="10"/>
    </w:pPr>
    <w:rPr>
      <w:rFonts w:ascii="Calisto MT" w:eastAsia="Calisto MT" w:hAnsi="Calisto MT" w:cs="Calisto MT"/>
      <w:color w:val="000000"/>
      <w:sz w:val="24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Tiffani (DBHDS)</dc:creator>
  <cp:keywords/>
  <dc:description/>
  <cp:lastModifiedBy>Wells, Tiffani (DBHDS)</cp:lastModifiedBy>
  <cp:revision>1</cp:revision>
  <dcterms:created xsi:type="dcterms:W3CDTF">2022-04-12T14:23:00Z</dcterms:created>
  <dcterms:modified xsi:type="dcterms:W3CDTF">2022-04-14T15:12:00Z</dcterms:modified>
</cp:coreProperties>
</file>